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05C0" w14:textId="0F064FA9" w:rsidR="00A868E0" w:rsidRPr="00703209" w:rsidRDefault="00994890" w:rsidP="00703209">
      <w:pPr>
        <w:jc w:val="center"/>
        <w:rPr>
          <w:b/>
          <w:bCs/>
          <w:color w:val="FF0000"/>
          <w:u w:val="single"/>
        </w:rPr>
      </w:pPr>
      <w:r w:rsidRPr="004F190F">
        <w:rPr>
          <w:b/>
          <w:bCs/>
          <w:color w:val="FF0000"/>
          <w:u w:val="single"/>
        </w:rPr>
        <w:t>Baseline PedsQL Reminders and Best Practices</w:t>
      </w:r>
    </w:p>
    <w:p w14:paraId="3DB35B64" w14:textId="113199A5" w:rsidR="00A868E0" w:rsidRDefault="000221BA" w:rsidP="00A868E0">
      <w:pPr>
        <w:pStyle w:val="ListParagraph"/>
        <w:numPr>
          <w:ilvl w:val="0"/>
          <w:numId w:val="14"/>
        </w:numPr>
        <w:spacing w:after="0"/>
        <w:ind w:left="450" w:hanging="450"/>
        <w:rPr>
          <w:sz w:val="22"/>
          <w:szCs w:val="22"/>
        </w:rPr>
      </w:pPr>
      <w:r w:rsidRPr="00A868E0">
        <w:rPr>
          <w:b/>
          <w:bCs/>
          <w:sz w:val="22"/>
          <w:szCs w:val="22"/>
        </w:rPr>
        <w:t>Complete the PedsQL within 72 hours of randomization</w:t>
      </w:r>
      <w:r w:rsidRPr="00A868E0">
        <w:rPr>
          <w:sz w:val="22"/>
          <w:szCs w:val="22"/>
        </w:rPr>
        <w:t xml:space="preserve"> and upload it to your site’s UM-</w:t>
      </w:r>
      <w:proofErr w:type="gramStart"/>
      <w:r w:rsidRPr="00A868E0">
        <w:rPr>
          <w:sz w:val="22"/>
          <w:szCs w:val="22"/>
        </w:rPr>
        <w:t>secure</w:t>
      </w:r>
      <w:proofErr w:type="gramEnd"/>
      <w:r w:rsidRPr="00A868E0">
        <w:rPr>
          <w:sz w:val="22"/>
          <w:szCs w:val="22"/>
        </w:rPr>
        <w:t xml:space="preserve"> DropBox</w:t>
      </w:r>
    </w:p>
    <w:p w14:paraId="4D30B8DE" w14:textId="77777777" w:rsidR="00A868E0" w:rsidRPr="00A868E0" w:rsidRDefault="00A868E0" w:rsidP="00A868E0">
      <w:pPr>
        <w:pStyle w:val="ListParagraph"/>
        <w:spacing w:after="0"/>
        <w:ind w:left="450"/>
        <w:rPr>
          <w:sz w:val="22"/>
          <w:szCs w:val="22"/>
        </w:rPr>
      </w:pPr>
    </w:p>
    <w:p w14:paraId="3C363BA2" w14:textId="76AF49E9" w:rsidR="00ED539D" w:rsidRPr="00A868E0" w:rsidRDefault="00EC5A00" w:rsidP="00ED539D">
      <w:pPr>
        <w:pStyle w:val="ListParagraph"/>
        <w:numPr>
          <w:ilvl w:val="0"/>
          <w:numId w:val="14"/>
        </w:numPr>
        <w:spacing w:after="0"/>
        <w:ind w:left="450" w:hanging="450"/>
        <w:rPr>
          <w:sz w:val="22"/>
          <w:szCs w:val="22"/>
        </w:rPr>
      </w:pPr>
      <w:r w:rsidRPr="00A868E0">
        <w:rPr>
          <w:b/>
          <w:bCs/>
          <w:sz w:val="22"/>
          <w:szCs w:val="22"/>
        </w:rPr>
        <w:t xml:space="preserve"> </w:t>
      </w:r>
      <w:r w:rsidR="00ED539D" w:rsidRPr="00A868E0">
        <w:rPr>
          <w:b/>
          <w:bCs/>
          <w:sz w:val="22"/>
          <w:szCs w:val="22"/>
        </w:rPr>
        <w:t>Tips on how to approach the PedsQL with the participant:</w:t>
      </w:r>
      <w:r w:rsidR="00ED539D" w:rsidRPr="00A868E0">
        <w:rPr>
          <w:sz w:val="22"/>
          <w:szCs w:val="22"/>
        </w:rPr>
        <w:t xml:space="preserve"> </w:t>
      </w:r>
    </w:p>
    <w:p w14:paraId="079A7B9D" w14:textId="3E5151A0" w:rsidR="00ED539D" w:rsidRPr="00A868E0" w:rsidRDefault="00ED539D" w:rsidP="00A868E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A868E0">
        <w:rPr>
          <w:sz w:val="22"/>
          <w:szCs w:val="22"/>
        </w:rPr>
        <w:t xml:space="preserve">Approach parents early in the intervention, once things have calmed (enrollment day/next day) </w:t>
      </w:r>
    </w:p>
    <w:p w14:paraId="4C84EDA2" w14:textId="77777777" w:rsidR="00ED539D" w:rsidRPr="00A868E0" w:rsidRDefault="00ED539D" w:rsidP="00A868E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A868E0">
        <w:rPr>
          <w:sz w:val="22"/>
          <w:szCs w:val="22"/>
        </w:rPr>
        <w:t>Engage them at the bedside with a simple, supportive opener (e.g., “Can I distract you for a moment? We can stay right here.”)</w:t>
      </w:r>
    </w:p>
    <w:p w14:paraId="0EA7F285" w14:textId="77777777" w:rsidR="00A868E0" w:rsidRDefault="00ED539D" w:rsidP="00A868E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A868E0">
        <w:rPr>
          <w:sz w:val="22"/>
          <w:szCs w:val="22"/>
        </w:rPr>
        <w:t>Use the opportunity to briefly explain the PedsQL.</w:t>
      </w:r>
    </w:p>
    <w:p w14:paraId="77A8F278" w14:textId="33EFB964" w:rsidR="00ED539D" w:rsidRPr="00A868E0" w:rsidRDefault="00ED539D" w:rsidP="00A868E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A868E0">
        <w:rPr>
          <w:sz w:val="22"/>
          <w:szCs w:val="22"/>
        </w:rPr>
        <w:t xml:space="preserve">Offer to complete it together by reading the questions to the </w:t>
      </w:r>
      <w:r w:rsidR="00897B4B" w:rsidRPr="00A868E0">
        <w:rPr>
          <w:sz w:val="22"/>
          <w:szCs w:val="22"/>
        </w:rPr>
        <w:t>caregiver</w:t>
      </w:r>
      <w:r w:rsidRPr="00A868E0">
        <w:rPr>
          <w:sz w:val="22"/>
          <w:szCs w:val="22"/>
        </w:rPr>
        <w:t xml:space="preserve"> to make it easier. Reading the questions or sitting with the family while they complete the PedsQL reduces errors, prevents incomplete surveys, minimizes confusion </w:t>
      </w:r>
    </w:p>
    <w:p w14:paraId="7B925E4F" w14:textId="77777777" w:rsidR="00ED539D" w:rsidRPr="00A868E0" w:rsidRDefault="00ED539D" w:rsidP="00A868E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A868E0">
        <w:rPr>
          <w:sz w:val="22"/>
          <w:szCs w:val="22"/>
        </w:rPr>
        <w:t>While present, ask them to complete:</w:t>
      </w:r>
    </w:p>
    <w:p w14:paraId="3938ECF1" w14:textId="77777777" w:rsidR="00ED539D" w:rsidRPr="00A868E0" w:rsidRDefault="00ED539D" w:rsidP="00A868E0">
      <w:pPr>
        <w:pStyle w:val="ListParagraph"/>
        <w:numPr>
          <w:ilvl w:val="1"/>
          <w:numId w:val="13"/>
        </w:numPr>
        <w:rPr>
          <w:sz w:val="22"/>
          <w:szCs w:val="22"/>
        </w:rPr>
      </w:pPr>
      <w:r w:rsidRPr="00A868E0">
        <w:rPr>
          <w:sz w:val="22"/>
          <w:szCs w:val="22"/>
        </w:rPr>
        <w:t>Family &amp; Household Information form</w:t>
      </w:r>
    </w:p>
    <w:p w14:paraId="57E6B749" w14:textId="77777777" w:rsidR="00ED539D" w:rsidRDefault="00ED539D" w:rsidP="00A868E0">
      <w:pPr>
        <w:pStyle w:val="ListParagraph"/>
        <w:numPr>
          <w:ilvl w:val="1"/>
          <w:numId w:val="13"/>
        </w:numPr>
        <w:rPr>
          <w:sz w:val="22"/>
          <w:szCs w:val="22"/>
        </w:rPr>
      </w:pPr>
      <w:r w:rsidRPr="00A868E0">
        <w:rPr>
          <w:sz w:val="22"/>
          <w:szCs w:val="22"/>
        </w:rPr>
        <w:t>Contact form (if they are receptive; can be done later if needed)</w:t>
      </w:r>
    </w:p>
    <w:p w14:paraId="0B512EB6" w14:textId="77777777" w:rsidR="00A868E0" w:rsidRPr="00A868E0" w:rsidRDefault="00A868E0" w:rsidP="00A868E0">
      <w:pPr>
        <w:pStyle w:val="ListParagraph"/>
        <w:ind w:left="1440"/>
        <w:rPr>
          <w:sz w:val="22"/>
          <w:szCs w:val="22"/>
        </w:rPr>
      </w:pPr>
    </w:p>
    <w:p w14:paraId="1317584F" w14:textId="7FB7D020" w:rsidR="00A868E0" w:rsidRDefault="000A6735" w:rsidP="00A868E0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A868E0">
        <w:rPr>
          <w:b/>
          <w:bCs/>
          <w:sz w:val="22"/>
          <w:szCs w:val="22"/>
        </w:rPr>
        <w:t>Verify the participant’s DOB</w:t>
      </w:r>
      <w:r w:rsidR="00DD6FBF">
        <w:rPr>
          <w:b/>
          <w:bCs/>
          <w:sz w:val="22"/>
          <w:szCs w:val="22"/>
        </w:rPr>
        <w:t>:</w:t>
      </w:r>
    </w:p>
    <w:p w14:paraId="63A82192" w14:textId="77777777" w:rsidR="00A868E0" w:rsidRPr="00A868E0" w:rsidRDefault="00801E52" w:rsidP="00A868E0">
      <w:pPr>
        <w:pStyle w:val="ListParagraph"/>
        <w:numPr>
          <w:ilvl w:val="1"/>
          <w:numId w:val="14"/>
        </w:numPr>
        <w:rPr>
          <w:b/>
          <w:bCs/>
          <w:sz w:val="22"/>
          <w:szCs w:val="22"/>
        </w:rPr>
      </w:pPr>
      <w:r w:rsidRPr="00A868E0">
        <w:rPr>
          <w:sz w:val="22"/>
          <w:szCs w:val="22"/>
        </w:rPr>
        <w:t>Confirm the correct DOB on both the PedsQL and the Subject Enrollment CRF</w:t>
      </w:r>
    </w:p>
    <w:p w14:paraId="16A6275F" w14:textId="1F1AD69E" w:rsidR="00A868E0" w:rsidRPr="00A868E0" w:rsidRDefault="00801E52" w:rsidP="00A868E0">
      <w:pPr>
        <w:pStyle w:val="ListParagraph"/>
        <w:numPr>
          <w:ilvl w:val="1"/>
          <w:numId w:val="14"/>
        </w:numPr>
        <w:rPr>
          <w:b/>
          <w:bCs/>
          <w:sz w:val="22"/>
          <w:szCs w:val="22"/>
        </w:rPr>
      </w:pPr>
      <w:r w:rsidRPr="00A868E0">
        <w:rPr>
          <w:sz w:val="22"/>
          <w:szCs w:val="22"/>
        </w:rPr>
        <w:t>Use correct PedsQL version for age</w:t>
      </w:r>
    </w:p>
    <w:p w14:paraId="061E0891" w14:textId="77777777" w:rsidR="00A868E0" w:rsidRPr="00A868E0" w:rsidRDefault="00A868E0" w:rsidP="00A868E0">
      <w:pPr>
        <w:pStyle w:val="ListParagraph"/>
        <w:ind w:left="810"/>
        <w:rPr>
          <w:sz w:val="22"/>
          <w:szCs w:val="22"/>
        </w:rPr>
      </w:pPr>
    </w:p>
    <w:p w14:paraId="39A9C748" w14:textId="77777777" w:rsidR="00A868E0" w:rsidRPr="00A868E0" w:rsidRDefault="00EC5A00" w:rsidP="00A868E0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A868E0">
        <w:rPr>
          <w:b/>
          <w:bCs/>
          <w:sz w:val="22"/>
          <w:szCs w:val="22"/>
        </w:rPr>
        <w:t>While working with family to complete the PedsQL</w:t>
      </w:r>
      <w:r w:rsidR="00D349CA" w:rsidRPr="00A868E0">
        <w:rPr>
          <w:b/>
          <w:bCs/>
          <w:sz w:val="22"/>
          <w:szCs w:val="22"/>
        </w:rPr>
        <w:t>:</w:t>
      </w:r>
    </w:p>
    <w:p w14:paraId="4CF3B4CE" w14:textId="77777777" w:rsidR="00A868E0" w:rsidRPr="00703209" w:rsidRDefault="00EC5A00" w:rsidP="00A868E0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A868E0">
        <w:rPr>
          <w:rFonts w:eastAsia="Times New Roman" w:cs="Segoe UI"/>
          <w:i/>
          <w:iCs/>
          <w:kern w:val="0"/>
          <w:sz w:val="22"/>
          <w:szCs w:val="22"/>
          <w14:ligatures w14:val="none"/>
        </w:rPr>
        <w:t>ALL</w:t>
      </w:r>
      <w:r w:rsidR="00801E52" w:rsidRPr="00A868E0">
        <w:rPr>
          <w:rFonts w:eastAsia="Times New Roman" w:cs="Segoe UI"/>
          <w:i/>
          <w:iCs/>
          <w:kern w:val="0"/>
          <w:sz w:val="22"/>
          <w:szCs w:val="22"/>
          <w14:ligatures w14:val="none"/>
        </w:rPr>
        <w:t xml:space="preserve"> questions on PedsQL should be answered</w:t>
      </w:r>
    </w:p>
    <w:p w14:paraId="2606B392" w14:textId="697068D6" w:rsidR="00703209" w:rsidRDefault="00703209" w:rsidP="00703209">
      <w:pPr>
        <w:pStyle w:val="ListParagraph"/>
        <w:numPr>
          <w:ilvl w:val="2"/>
          <w:numId w:val="14"/>
        </w:numPr>
        <w:rPr>
          <w:sz w:val="22"/>
          <w:szCs w:val="22"/>
        </w:rPr>
      </w:pPr>
      <w:r w:rsidRPr="00703209">
        <w:rPr>
          <w:sz w:val="22"/>
          <w:szCs w:val="22"/>
        </w:rPr>
        <w:t>For children 2</w:t>
      </w:r>
      <w:r>
        <w:rPr>
          <w:sz w:val="22"/>
          <w:szCs w:val="22"/>
        </w:rPr>
        <w:t>-</w:t>
      </w:r>
      <w:r w:rsidRPr="00703209">
        <w:rPr>
          <w:sz w:val="22"/>
          <w:szCs w:val="22"/>
        </w:rPr>
        <w:t xml:space="preserve">4, the school </w:t>
      </w:r>
      <w:r>
        <w:rPr>
          <w:sz w:val="22"/>
          <w:szCs w:val="22"/>
        </w:rPr>
        <w:t>items</w:t>
      </w:r>
      <w:r w:rsidRPr="00703209">
        <w:rPr>
          <w:sz w:val="22"/>
          <w:szCs w:val="22"/>
        </w:rPr>
        <w:t xml:space="preserve"> should only be answered if the child was attending school</w:t>
      </w:r>
      <w:r>
        <w:rPr>
          <w:sz w:val="22"/>
          <w:szCs w:val="22"/>
        </w:rPr>
        <w:t>/</w:t>
      </w:r>
      <w:r w:rsidRPr="00703209">
        <w:rPr>
          <w:sz w:val="22"/>
          <w:szCs w:val="22"/>
        </w:rPr>
        <w:t xml:space="preserve">daycare PRIOR to cardiac arrest.  </w:t>
      </w:r>
    </w:p>
    <w:p w14:paraId="362D4488" w14:textId="632D7B85" w:rsidR="00703209" w:rsidRPr="00703209" w:rsidRDefault="00703209" w:rsidP="00703209">
      <w:pPr>
        <w:pStyle w:val="ListParagraph"/>
        <w:numPr>
          <w:ilvl w:val="2"/>
          <w:numId w:val="14"/>
        </w:numPr>
        <w:rPr>
          <w:sz w:val="22"/>
          <w:szCs w:val="22"/>
        </w:rPr>
      </w:pPr>
      <w:r w:rsidRPr="00703209">
        <w:rPr>
          <w:sz w:val="22"/>
          <w:szCs w:val="22"/>
        </w:rPr>
        <w:t>For children 5</w:t>
      </w:r>
      <w:r>
        <w:rPr>
          <w:sz w:val="22"/>
          <w:szCs w:val="22"/>
        </w:rPr>
        <w:t>+</w:t>
      </w:r>
      <w:r w:rsidRPr="00703209">
        <w:rPr>
          <w:sz w:val="22"/>
          <w:szCs w:val="22"/>
        </w:rPr>
        <w:t xml:space="preserve">, children are assumed </w:t>
      </w:r>
      <w:r>
        <w:rPr>
          <w:sz w:val="22"/>
          <w:szCs w:val="22"/>
        </w:rPr>
        <w:t xml:space="preserve">to be in </w:t>
      </w:r>
      <w:r w:rsidRPr="00703209">
        <w:rPr>
          <w:sz w:val="22"/>
          <w:szCs w:val="22"/>
        </w:rPr>
        <w:t>school,</w:t>
      </w:r>
      <w:r w:rsidRPr="00703209">
        <w:rPr>
          <w:sz w:val="22"/>
          <w:szCs w:val="22"/>
        </w:rPr>
        <w:t xml:space="preserve"> and these </w:t>
      </w:r>
      <w:r>
        <w:rPr>
          <w:sz w:val="22"/>
          <w:szCs w:val="22"/>
        </w:rPr>
        <w:t>items</w:t>
      </w:r>
      <w:r w:rsidRPr="00703209">
        <w:rPr>
          <w:sz w:val="22"/>
          <w:szCs w:val="22"/>
        </w:rPr>
        <w:t xml:space="preserve"> should be answered.</w:t>
      </w:r>
    </w:p>
    <w:p w14:paraId="2BD16344" w14:textId="77777777" w:rsidR="00A868E0" w:rsidRDefault="00801E52" w:rsidP="00A868E0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A868E0">
        <w:rPr>
          <w:sz w:val="22"/>
          <w:szCs w:val="22"/>
        </w:rPr>
        <w:t xml:space="preserve">Remind caregivers that their responses are based on their </w:t>
      </w:r>
      <w:r w:rsidRPr="00A868E0">
        <w:rPr>
          <w:sz w:val="22"/>
          <w:szCs w:val="22"/>
          <w:u w:val="single"/>
        </w:rPr>
        <w:t>perception</w:t>
      </w:r>
      <w:r w:rsidRPr="00A868E0">
        <w:rPr>
          <w:sz w:val="22"/>
          <w:szCs w:val="22"/>
        </w:rPr>
        <w:t xml:space="preserve"> of how much something is a problem for their child</w:t>
      </w:r>
    </w:p>
    <w:p w14:paraId="12E50FF7" w14:textId="77777777" w:rsidR="00A868E0" w:rsidRPr="00A868E0" w:rsidRDefault="00A31951" w:rsidP="00A868E0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A868E0">
        <w:rPr>
          <w:sz w:val="22"/>
          <w:szCs w:val="22"/>
          <w:u w:val="single"/>
        </w:rPr>
        <w:t>Example</w:t>
      </w:r>
      <w:r w:rsidR="00EC5A00" w:rsidRPr="00A868E0">
        <w:rPr>
          <w:sz w:val="22"/>
          <w:szCs w:val="22"/>
          <w:u w:val="single"/>
        </w:rPr>
        <w:t>s</w:t>
      </w:r>
      <w:r w:rsidRPr="00A868E0">
        <w:rPr>
          <w:sz w:val="22"/>
          <w:szCs w:val="22"/>
          <w:u w:val="single"/>
        </w:rPr>
        <w:t xml:space="preserve">: </w:t>
      </w:r>
    </w:p>
    <w:p w14:paraId="51A7107B" w14:textId="77777777" w:rsidR="00A868E0" w:rsidRDefault="000A6735" w:rsidP="00A868E0">
      <w:pPr>
        <w:pStyle w:val="ListParagraph"/>
        <w:numPr>
          <w:ilvl w:val="2"/>
          <w:numId w:val="14"/>
        </w:numPr>
        <w:rPr>
          <w:sz w:val="22"/>
          <w:szCs w:val="22"/>
        </w:rPr>
      </w:pPr>
      <w:r w:rsidRPr="00A868E0">
        <w:rPr>
          <w:sz w:val="22"/>
          <w:szCs w:val="22"/>
        </w:rPr>
        <w:t xml:space="preserve">A child who </w:t>
      </w:r>
      <w:r w:rsidR="00F7266F" w:rsidRPr="00A868E0">
        <w:rPr>
          <w:sz w:val="22"/>
          <w:szCs w:val="22"/>
        </w:rPr>
        <w:t>is not walking</w:t>
      </w:r>
      <w:r w:rsidRPr="00A868E0">
        <w:rPr>
          <w:sz w:val="22"/>
          <w:szCs w:val="22"/>
        </w:rPr>
        <w:t xml:space="preserve">: </w:t>
      </w:r>
    </w:p>
    <w:p w14:paraId="214A9973" w14:textId="7D48E28C" w:rsidR="00A868E0" w:rsidRDefault="00BB4F16" w:rsidP="00A868E0">
      <w:pPr>
        <w:pStyle w:val="ListParagraph"/>
        <w:numPr>
          <w:ilvl w:val="3"/>
          <w:numId w:val="14"/>
        </w:numPr>
        <w:rPr>
          <w:sz w:val="22"/>
          <w:szCs w:val="22"/>
        </w:rPr>
      </w:pPr>
      <w:r w:rsidRPr="00A868E0">
        <w:rPr>
          <w:sz w:val="22"/>
          <w:szCs w:val="22"/>
        </w:rPr>
        <w:t xml:space="preserve">May be scored as “Almost Always a Problem” if the caregiver </w:t>
      </w:r>
      <w:r w:rsidR="00F7266F" w:rsidRPr="00A868E0">
        <w:rPr>
          <w:sz w:val="22"/>
          <w:szCs w:val="22"/>
        </w:rPr>
        <w:t>perceives this as a problem if this is something they think the child should have been doing</w:t>
      </w:r>
    </w:p>
    <w:p w14:paraId="388D8DBB" w14:textId="70280D31" w:rsidR="00A868E0" w:rsidRDefault="00BB4F16" w:rsidP="00A868E0">
      <w:pPr>
        <w:pStyle w:val="ListParagraph"/>
        <w:numPr>
          <w:ilvl w:val="3"/>
          <w:numId w:val="14"/>
        </w:numPr>
        <w:rPr>
          <w:sz w:val="22"/>
          <w:szCs w:val="22"/>
        </w:rPr>
      </w:pPr>
      <w:r w:rsidRPr="00A868E0">
        <w:rPr>
          <w:sz w:val="22"/>
          <w:szCs w:val="22"/>
        </w:rPr>
        <w:t>May be scored as “Never a Problem” if walking is not expected or</w:t>
      </w:r>
      <w:r w:rsidR="00F7266F" w:rsidRPr="00A868E0">
        <w:rPr>
          <w:sz w:val="22"/>
          <w:szCs w:val="22"/>
        </w:rPr>
        <w:t xml:space="preserve"> has not been a concern in the past month, so the parent does not perceive it to be a problem</w:t>
      </w:r>
    </w:p>
    <w:p w14:paraId="3E51229A" w14:textId="064B51CE" w:rsidR="00EC5A00" w:rsidRPr="00A868E0" w:rsidRDefault="000A6735" w:rsidP="00A868E0">
      <w:pPr>
        <w:pStyle w:val="ListParagraph"/>
        <w:numPr>
          <w:ilvl w:val="2"/>
          <w:numId w:val="14"/>
        </w:numPr>
        <w:rPr>
          <w:sz w:val="22"/>
          <w:szCs w:val="22"/>
        </w:rPr>
      </w:pPr>
      <w:r w:rsidRPr="00A868E0">
        <w:rPr>
          <w:sz w:val="22"/>
          <w:szCs w:val="22"/>
        </w:rPr>
        <w:t>For Neonatal/Infant Enrollments</w:t>
      </w:r>
      <w:r w:rsidR="00BB4F16" w:rsidRPr="00A868E0">
        <w:rPr>
          <w:sz w:val="22"/>
          <w:szCs w:val="22"/>
        </w:rPr>
        <w:t>:</w:t>
      </w:r>
    </w:p>
    <w:p w14:paraId="47174CE1" w14:textId="4B8F0637" w:rsidR="000A6735" w:rsidRDefault="000A6735" w:rsidP="00A868E0">
      <w:pPr>
        <w:pStyle w:val="ListParagraph"/>
        <w:numPr>
          <w:ilvl w:val="3"/>
          <w:numId w:val="9"/>
        </w:numPr>
        <w:rPr>
          <w:sz w:val="22"/>
          <w:szCs w:val="22"/>
        </w:rPr>
      </w:pPr>
      <w:r w:rsidRPr="00A31951">
        <w:rPr>
          <w:sz w:val="22"/>
          <w:szCs w:val="22"/>
        </w:rPr>
        <w:t xml:space="preserve">If the child is not yet expected to perform a </w:t>
      </w:r>
      <w:r w:rsidR="00BB4F16" w:rsidRPr="00A31951">
        <w:rPr>
          <w:sz w:val="22"/>
          <w:szCs w:val="22"/>
        </w:rPr>
        <w:t>skill</w:t>
      </w:r>
      <w:r w:rsidR="00F7266F">
        <w:rPr>
          <w:sz w:val="22"/>
          <w:szCs w:val="22"/>
        </w:rPr>
        <w:t xml:space="preserve"> because they are not yet at that developmental level, it is up to the parents to perceive if that is a problem or not</w:t>
      </w:r>
    </w:p>
    <w:p w14:paraId="208F0430" w14:textId="77777777" w:rsidR="00A868E0" w:rsidRPr="00A31951" w:rsidRDefault="00A868E0" w:rsidP="00A868E0">
      <w:pPr>
        <w:pStyle w:val="ListParagraph"/>
        <w:ind w:left="1440"/>
        <w:rPr>
          <w:sz w:val="22"/>
          <w:szCs w:val="22"/>
        </w:rPr>
      </w:pPr>
    </w:p>
    <w:p w14:paraId="4491A6B3" w14:textId="22B50A61" w:rsidR="00A868E0" w:rsidRPr="00A868E0" w:rsidRDefault="00645AC4" w:rsidP="00A868E0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A868E0">
        <w:rPr>
          <w:b/>
          <w:bCs/>
          <w:sz w:val="22"/>
          <w:szCs w:val="22"/>
        </w:rPr>
        <w:t>Corrections:</w:t>
      </w:r>
    </w:p>
    <w:p w14:paraId="4CC79C51" w14:textId="48EE37BC" w:rsidR="00A31951" w:rsidRPr="00A868E0" w:rsidRDefault="00A31951" w:rsidP="00A868E0">
      <w:pPr>
        <w:pStyle w:val="ListParagraph"/>
        <w:numPr>
          <w:ilvl w:val="1"/>
          <w:numId w:val="14"/>
        </w:numPr>
        <w:rPr>
          <w:b/>
          <w:bCs/>
          <w:sz w:val="22"/>
          <w:szCs w:val="22"/>
        </w:rPr>
      </w:pPr>
      <w:r w:rsidRPr="00A868E0">
        <w:rPr>
          <w:sz w:val="22"/>
          <w:szCs w:val="22"/>
        </w:rPr>
        <w:t>If corrections are needed</w:t>
      </w:r>
      <w:r w:rsidR="00F7266F" w:rsidRPr="00A868E0">
        <w:rPr>
          <w:sz w:val="22"/>
          <w:szCs w:val="22"/>
        </w:rPr>
        <w:t>, please c</w:t>
      </w:r>
      <w:r w:rsidRPr="00A868E0">
        <w:rPr>
          <w:sz w:val="22"/>
          <w:szCs w:val="22"/>
        </w:rPr>
        <w:t>ross out incorrect responses with a single line, write your initials next to the correction, and circle the correct response</w:t>
      </w:r>
    </w:p>
    <w:p w14:paraId="0870484F" w14:textId="053FC9E8" w:rsidR="0025217D" w:rsidRPr="00A868E0" w:rsidRDefault="00F7266F" w:rsidP="00A868E0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Please clearly indicate the correct answer by circling</w:t>
      </w:r>
      <w:r w:rsidR="00D64D74">
        <w:rPr>
          <w:sz w:val="22"/>
          <w:szCs w:val="22"/>
        </w:rPr>
        <w:t xml:space="preserve"> it</w:t>
      </w:r>
      <w:r>
        <w:rPr>
          <w:sz w:val="22"/>
          <w:szCs w:val="22"/>
        </w:rPr>
        <w:t xml:space="preserve"> </w:t>
      </w:r>
      <w:r w:rsidR="00832A44">
        <w:rPr>
          <w:sz w:val="22"/>
          <w:szCs w:val="22"/>
        </w:rPr>
        <w:t>- i</w:t>
      </w:r>
      <w:r w:rsidR="00832A44" w:rsidRPr="00832A44">
        <w:rPr>
          <w:sz w:val="22"/>
          <w:szCs w:val="22"/>
        </w:rPr>
        <w:t>f answers are unclear</w:t>
      </w:r>
      <w:r w:rsidR="00703209">
        <w:rPr>
          <w:sz w:val="22"/>
          <w:szCs w:val="22"/>
        </w:rPr>
        <w:t>/</w:t>
      </w:r>
      <w:r w:rsidR="00832A44" w:rsidRPr="00832A44">
        <w:rPr>
          <w:sz w:val="22"/>
          <w:szCs w:val="22"/>
        </w:rPr>
        <w:t xml:space="preserve">incomplete, Kennedy Krieger may ask for follow-up with the family, which </w:t>
      </w:r>
      <w:r w:rsidR="00D64D74">
        <w:rPr>
          <w:sz w:val="22"/>
          <w:szCs w:val="22"/>
        </w:rPr>
        <w:t>can be</w:t>
      </w:r>
      <w:r w:rsidR="00832A44" w:rsidRPr="00832A44">
        <w:rPr>
          <w:sz w:val="22"/>
          <w:szCs w:val="22"/>
        </w:rPr>
        <w:t xml:space="preserve"> difficult</w:t>
      </w:r>
      <w:r w:rsidR="00D64D74">
        <w:rPr>
          <w:sz w:val="22"/>
          <w:szCs w:val="22"/>
        </w:rPr>
        <w:t xml:space="preserve"> to coordinate</w:t>
      </w:r>
    </w:p>
    <w:sectPr w:rsidR="0025217D" w:rsidRPr="00A868E0" w:rsidSect="00811AA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9A7"/>
    <w:multiLevelType w:val="hybridMultilevel"/>
    <w:tmpl w:val="055AA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3676C"/>
    <w:multiLevelType w:val="hybridMultilevel"/>
    <w:tmpl w:val="E0D4E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1792D"/>
    <w:multiLevelType w:val="hybridMultilevel"/>
    <w:tmpl w:val="0D141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AF2070"/>
    <w:multiLevelType w:val="multilevel"/>
    <w:tmpl w:val="3EF82C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F462D0"/>
    <w:multiLevelType w:val="hybridMultilevel"/>
    <w:tmpl w:val="DE2CE464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EE4F06"/>
    <w:multiLevelType w:val="hybridMultilevel"/>
    <w:tmpl w:val="A204E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E21CB"/>
    <w:multiLevelType w:val="hybridMultilevel"/>
    <w:tmpl w:val="E0D4E2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E7DC1"/>
    <w:multiLevelType w:val="hybridMultilevel"/>
    <w:tmpl w:val="548E6366"/>
    <w:lvl w:ilvl="0" w:tplc="98847C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C7023"/>
    <w:multiLevelType w:val="hybridMultilevel"/>
    <w:tmpl w:val="7C786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431D52"/>
    <w:multiLevelType w:val="hybridMultilevel"/>
    <w:tmpl w:val="EABA8A8C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C1357E"/>
    <w:multiLevelType w:val="multilevel"/>
    <w:tmpl w:val="BEA2C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7D4B71"/>
    <w:multiLevelType w:val="hybridMultilevel"/>
    <w:tmpl w:val="19DEC44A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546135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18489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1608258">
    <w:abstractNumId w:val="1"/>
  </w:num>
  <w:num w:numId="4" w16cid:durableId="854005671">
    <w:abstractNumId w:val="6"/>
  </w:num>
  <w:num w:numId="5" w16cid:durableId="11540270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4438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534077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0737943">
    <w:abstractNumId w:val="2"/>
  </w:num>
  <w:num w:numId="9" w16cid:durableId="1237782148">
    <w:abstractNumId w:val="0"/>
  </w:num>
  <w:num w:numId="10" w16cid:durableId="1129861741">
    <w:abstractNumId w:val="8"/>
  </w:num>
  <w:num w:numId="11" w16cid:durableId="1290435408">
    <w:abstractNumId w:val="9"/>
  </w:num>
  <w:num w:numId="12" w16cid:durableId="1825659912">
    <w:abstractNumId w:val="4"/>
  </w:num>
  <w:num w:numId="13" w16cid:durableId="788814322">
    <w:abstractNumId w:val="11"/>
  </w:num>
  <w:num w:numId="14" w16cid:durableId="8160698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7D"/>
    <w:rsid w:val="0001666D"/>
    <w:rsid w:val="000221BA"/>
    <w:rsid w:val="00067EBC"/>
    <w:rsid w:val="000A6735"/>
    <w:rsid w:val="0025217D"/>
    <w:rsid w:val="00463678"/>
    <w:rsid w:val="00497F53"/>
    <w:rsid w:val="004F190F"/>
    <w:rsid w:val="00525D74"/>
    <w:rsid w:val="00587462"/>
    <w:rsid w:val="005A4294"/>
    <w:rsid w:val="005A777B"/>
    <w:rsid w:val="005D3BF7"/>
    <w:rsid w:val="00645AC4"/>
    <w:rsid w:val="0066107F"/>
    <w:rsid w:val="006713A1"/>
    <w:rsid w:val="006F0A7C"/>
    <w:rsid w:val="00703209"/>
    <w:rsid w:val="007E6294"/>
    <w:rsid w:val="00801E52"/>
    <w:rsid w:val="00811AAA"/>
    <w:rsid w:val="00832A44"/>
    <w:rsid w:val="00897B4B"/>
    <w:rsid w:val="008F0178"/>
    <w:rsid w:val="00994890"/>
    <w:rsid w:val="00A31951"/>
    <w:rsid w:val="00A868E0"/>
    <w:rsid w:val="00B80A3D"/>
    <w:rsid w:val="00BB4F16"/>
    <w:rsid w:val="00C7245C"/>
    <w:rsid w:val="00D349CA"/>
    <w:rsid w:val="00D64D74"/>
    <w:rsid w:val="00DD6FBF"/>
    <w:rsid w:val="00E528B3"/>
    <w:rsid w:val="00E905B8"/>
    <w:rsid w:val="00EC5A00"/>
    <w:rsid w:val="00ED539D"/>
    <w:rsid w:val="00F22997"/>
    <w:rsid w:val="00F7266F"/>
    <w:rsid w:val="00FA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1D031"/>
  <w15:chartTrackingRefBased/>
  <w15:docId w15:val="{501C45F6-6AB3-45DE-BB74-4AFB847C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17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45A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Wellons, Daniel</dc:creator>
  <cp:keywords/>
  <dc:description/>
  <cp:lastModifiedBy>Wellons, Daniel</cp:lastModifiedBy>
  <cp:revision>3</cp:revision>
  <dcterms:created xsi:type="dcterms:W3CDTF">2026-06-29T15:18:00Z</dcterms:created>
  <dcterms:modified xsi:type="dcterms:W3CDTF">2026-07-09T21:03:00Z</dcterms:modified>
</cp:coreProperties>
</file>