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948D" w14:textId="71F8BADC" w:rsidR="009E1BA8" w:rsidRPr="00D506C6" w:rsidRDefault="00D506C6">
      <w:pPr>
        <w:rPr>
          <w:color w:val="4C94D8" w:themeColor="text2" w:themeTint="80"/>
        </w:rPr>
      </w:pPr>
      <w:r w:rsidRPr="00D506C6">
        <w:rPr>
          <w:b/>
          <w:bCs/>
          <w:color w:val="4C94D8" w:themeColor="text2" w:themeTint="80"/>
        </w:rPr>
        <w:t>Directions for Animators</w:t>
      </w:r>
      <w:r w:rsidR="00EF3609" w:rsidRPr="00D506C6">
        <w:rPr>
          <w:b/>
          <w:bCs/>
          <w:color w:val="4C94D8" w:themeColor="text2" w:themeTint="80"/>
        </w:rPr>
        <w:t>:</w:t>
      </w:r>
      <w:r w:rsidR="00EF3609" w:rsidRPr="00D506C6">
        <w:rPr>
          <w:color w:val="4C94D8" w:themeColor="text2" w:themeTint="80"/>
        </w:rPr>
        <w:t xml:space="preserve"> </w:t>
      </w:r>
    </w:p>
    <w:p w14:paraId="481F82E4" w14:textId="77777777" w:rsidR="009E1BA8" w:rsidRPr="00D506C6" w:rsidRDefault="009E1BA8" w:rsidP="009E1BA8">
      <w:pPr>
        <w:pStyle w:val="ListParagraph"/>
        <w:numPr>
          <w:ilvl w:val="0"/>
          <w:numId w:val="5"/>
        </w:numPr>
        <w:rPr>
          <w:color w:val="4C94D8" w:themeColor="text2" w:themeTint="80"/>
        </w:rPr>
      </w:pPr>
      <w:r w:rsidRPr="00D506C6">
        <w:rPr>
          <w:color w:val="4C94D8" w:themeColor="text2" w:themeTint="80"/>
        </w:rPr>
        <w:t>P</w:t>
      </w:r>
      <w:r w:rsidR="00EF3609" w:rsidRPr="00D506C6">
        <w:rPr>
          <w:color w:val="4C94D8" w:themeColor="text2" w:themeTint="80"/>
        </w:rPr>
        <w:t xml:space="preserve">articipants who already have some knowledge of the trial. </w:t>
      </w:r>
      <w:r w:rsidR="00887282" w:rsidRPr="00D506C6">
        <w:rPr>
          <w:color w:val="4C94D8" w:themeColor="text2" w:themeTint="80"/>
        </w:rPr>
        <w:t>Enrollment is quick after admission to hospital after cardiac arrest</w:t>
      </w:r>
      <w:r w:rsidR="003D6B29" w:rsidRPr="00D506C6">
        <w:rPr>
          <w:color w:val="4C94D8" w:themeColor="text2" w:themeTint="80"/>
        </w:rPr>
        <w:t>. This video will be shared with</w:t>
      </w:r>
      <w:r w:rsidR="004F00DE" w:rsidRPr="00D506C6">
        <w:rPr>
          <w:color w:val="4C94D8" w:themeColor="text2" w:themeTint="80"/>
        </w:rPr>
        <w:t xml:space="preserve"> surviving</w:t>
      </w:r>
      <w:r w:rsidR="003D6B29" w:rsidRPr="00D506C6">
        <w:rPr>
          <w:color w:val="4C94D8" w:themeColor="text2" w:themeTint="80"/>
        </w:rPr>
        <w:t xml:space="preserve"> patients and</w:t>
      </w:r>
      <w:r w:rsidR="004F00DE" w:rsidRPr="00D506C6">
        <w:rPr>
          <w:color w:val="4C94D8" w:themeColor="text2" w:themeTint="80"/>
        </w:rPr>
        <w:t xml:space="preserve"> their</w:t>
      </w:r>
      <w:r w:rsidR="003D6B29" w:rsidRPr="00D506C6">
        <w:rPr>
          <w:color w:val="4C94D8" w:themeColor="text2" w:themeTint="80"/>
        </w:rPr>
        <w:t xml:space="preserve"> caregivers who are being released from the hospital. </w:t>
      </w:r>
      <w:r w:rsidR="004F00DE" w:rsidRPr="00D506C6">
        <w:rPr>
          <w:color w:val="4C94D8" w:themeColor="text2" w:themeTint="80"/>
        </w:rPr>
        <w:t>Intended to help recall patients/caregivers</w:t>
      </w:r>
      <w:r w:rsidR="00CD41A8" w:rsidRPr="00D506C6">
        <w:rPr>
          <w:color w:val="4C94D8" w:themeColor="text2" w:themeTint="80"/>
        </w:rPr>
        <w:t xml:space="preserve"> as they are leaving about the follow-up related to the study. </w:t>
      </w:r>
    </w:p>
    <w:p w14:paraId="626A1696" w14:textId="77777777" w:rsidR="00E02D68" w:rsidRPr="00D506C6" w:rsidRDefault="000357B4" w:rsidP="009E1BA8">
      <w:pPr>
        <w:pStyle w:val="ListParagraph"/>
        <w:numPr>
          <w:ilvl w:val="0"/>
          <w:numId w:val="5"/>
        </w:numPr>
        <w:rPr>
          <w:color w:val="4C94D8" w:themeColor="text2" w:themeTint="80"/>
        </w:rPr>
      </w:pPr>
      <w:r w:rsidRPr="00D506C6">
        <w:rPr>
          <w:color w:val="4C94D8" w:themeColor="text2" w:themeTint="80"/>
        </w:rPr>
        <w:t>Challenge with processing the information at the time of departure from the hospital</w:t>
      </w:r>
    </w:p>
    <w:p w14:paraId="6EB577DA" w14:textId="0C902569" w:rsidR="009E1BA8" w:rsidRPr="00D506C6" w:rsidRDefault="00ED14B4" w:rsidP="00E02D68">
      <w:pPr>
        <w:pStyle w:val="ListParagraph"/>
        <w:numPr>
          <w:ilvl w:val="1"/>
          <w:numId w:val="5"/>
        </w:numPr>
        <w:rPr>
          <w:color w:val="4C94D8" w:themeColor="text2" w:themeTint="80"/>
        </w:rPr>
      </w:pPr>
      <w:r w:rsidRPr="00D506C6">
        <w:rPr>
          <w:color w:val="4C94D8" w:themeColor="text2" w:themeTint="80"/>
        </w:rPr>
        <w:t>P</w:t>
      </w:r>
      <w:r w:rsidR="000357B4" w:rsidRPr="00D506C6">
        <w:rPr>
          <w:color w:val="4C94D8" w:themeColor="text2" w:themeTint="80"/>
        </w:rPr>
        <w:t xml:space="preserve">rovide opportunity for delayed consumption or reviewing </w:t>
      </w:r>
      <w:proofErr w:type="gramStart"/>
      <w:r w:rsidR="000357B4" w:rsidRPr="00D506C6">
        <w:rPr>
          <w:color w:val="4C94D8" w:themeColor="text2" w:themeTint="80"/>
        </w:rPr>
        <w:t>at a later date</w:t>
      </w:r>
      <w:proofErr w:type="gramEnd"/>
      <w:r w:rsidR="000357B4" w:rsidRPr="00D506C6">
        <w:rPr>
          <w:color w:val="4C94D8" w:themeColor="text2" w:themeTint="80"/>
        </w:rPr>
        <w:t xml:space="preserve">. </w:t>
      </w:r>
    </w:p>
    <w:p w14:paraId="4560F58C" w14:textId="77D3079F" w:rsidR="00E02D68" w:rsidRPr="00D506C6" w:rsidRDefault="00E02D68" w:rsidP="00E02D68">
      <w:pPr>
        <w:pStyle w:val="ListParagraph"/>
        <w:numPr>
          <w:ilvl w:val="1"/>
          <w:numId w:val="5"/>
        </w:numPr>
        <w:rPr>
          <w:color w:val="4C94D8" w:themeColor="text2" w:themeTint="80"/>
        </w:rPr>
      </w:pPr>
      <w:r w:rsidRPr="00D506C6">
        <w:rPr>
          <w:color w:val="4C94D8" w:themeColor="text2" w:themeTint="80"/>
        </w:rPr>
        <w:t>Emphasize attention getting/holding (emotional appeal)</w:t>
      </w:r>
    </w:p>
    <w:p w14:paraId="051CA562" w14:textId="2AED54B8" w:rsidR="00E02D68" w:rsidRPr="00D506C6" w:rsidRDefault="00ED14B4" w:rsidP="00E02D68">
      <w:pPr>
        <w:pStyle w:val="ListParagraph"/>
        <w:numPr>
          <w:ilvl w:val="1"/>
          <w:numId w:val="5"/>
        </w:numPr>
        <w:rPr>
          <w:color w:val="4C94D8" w:themeColor="text2" w:themeTint="80"/>
        </w:rPr>
      </w:pPr>
      <w:r w:rsidRPr="00D506C6">
        <w:rPr>
          <w:color w:val="4C94D8" w:themeColor="text2" w:themeTint="80"/>
        </w:rPr>
        <w:t xml:space="preserve">Keep brief </w:t>
      </w:r>
    </w:p>
    <w:p w14:paraId="3A201CAA" w14:textId="7FD966AC" w:rsidR="009E1BA8" w:rsidRPr="00D506C6" w:rsidRDefault="009E1BA8" w:rsidP="009E1BA8">
      <w:pPr>
        <w:pStyle w:val="ListParagraph"/>
        <w:numPr>
          <w:ilvl w:val="0"/>
          <w:numId w:val="5"/>
        </w:numPr>
        <w:rPr>
          <w:color w:val="4C94D8" w:themeColor="text2" w:themeTint="80"/>
        </w:rPr>
      </w:pPr>
      <w:r w:rsidRPr="00D506C6">
        <w:rPr>
          <w:color w:val="4C94D8" w:themeColor="text2" w:themeTint="80"/>
        </w:rPr>
        <w:t xml:space="preserve">Participants may be </w:t>
      </w:r>
      <w:r w:rsidR="00D506C6">
        <w:rPr>
          <w:color w:val="4C94D8" w:themeColor="text2" w:themeTint="80"/>
        </w:rPr>
        <w:t xml:space="preserve">a few days old to </w:t>
      </w:r>
      <w:r w:rsidRPr="00D506C6">
        <w:rPr>
          <w:color w:val="4C94D8" w:themeColor="text2" w:themeTint="80"/>
        </w:rPr>
        <w:t>18</w:t>
      </w:r>
      <w:r w:rsidR="00D506C6">
        <w:rPr>
          <w:color w:val="4C94D8" w:themeColor="text2" w:themeTint="80"/>
        </w:rPr>
        <w:t xml:space="preserve"> years when the video is reviewed</w:t>
      </w:r>
      <w:r w:rsidRPr="00D506C6">
        <w:rPr>
          <w:color w:val="4C94D8" w:themeColor="text2" w:themeTint="80"/>
        </w:rPr>
        <w:t xml:space="preserve">; further, their status may range from non-responsive to baseline. </w:t>
      </w:r>
    </w:p>
    <w:p w14:paraId="69FCBBF8" w14:textId="77777777" w:rsidR="009E1BA8" w:rsidRDefault="009E1BA8" w:rsidP="009E1BA8"/>
    <w:p w14:paraId="573C250B" w14:textId="5581A751" w:rsidR="000F48BB" w:rsidRPr="009E1BA8" w:rsidRDefault="000F48BB" w:rsidP="009E1BA8">
      <w:pPr>
        <w:rPr>
          <w:b/>
          <w:bCs/>
        </w:rPr>
      </w:pPr>
      <w:r w:rsidRPr="009E1BA8">
        <w:rPr>
          <w:b/>
          <w:bCs/>
        </w:rPr>
        <w:t>Video Script</w:t>
      </w:r>
    </w:p>
    <w:p w14:paraId="43626B14" w14:textId="051ADE75" w:rsidR="00DF7F97" w:rsidRDefault="000F48BB" w:rsidP="006622B2">
      <w:r>
        <w:t xml:space="preserve">Hello, </w:t>
      </w:r>
      <w:r w:rsidRPr="00361B19">
        <w:t>I'm Beth Slo</w:t>
      </w:r>
      <w:r>
        <w:t>mi</w:t>
      </w:r>
      <w:r w:rsidRPr="00361B19">
        <w:t>n</w:t>
      </w:r>
      <w:r>
        <w:t>e</w:t>
      </w:r>
      <w:r w:rsidRPr="00361B19">
        <w:t xml:space="preserve">, </w:t>
      </w:r>
      <w:r w:rsidRPr="0052772F">
        <w:t xml:space="preserve">a neuropsychologist </w:t>
      </w:r>
      <w:r w:rsidR="00B54ACB" w:rsidRPr="0052772F">
        <w:t xml:space="preserve">and researcher.  I </w:t>
      </w:r>
      <w:r w:rsidR="009F354F" w:rsidRPr="0052772F">
        <w:t>lead</w:t>
      </w:r>
      <w:r w:rsidR="00B54ACB" w:rsidRPr="0052772F">
        <w:t xml:space="preserve"> the </w:t>
      </w:r>
      <w:r w:rsidR="009F354F" w:rsidRPr="0052772F">
        <w:t xml:space="preserve">Kennedy Krieger </w:t>
      </w:r>
      <w:r w:rsidR="00B54ACB" w:rsidRPr="0052772F">
        <w:t xml:space="preserve">outcomes center for the P-ICECAP study.  </w:t>
      </w:r>
      <w:r w:rsidRPr="0052772F">
        <w:t>Kennedy Krieger</w:t>
      </w:r>
      <w:r w:rsidR="009F354F" w:rsidRPr="0052772F">
        <w:t xml:space="preserve"> is</w:t>
      </w:r>
      <w:r w:rsidR="00B54ACB" w:rsidRPr="0052772F">
        <w:t xml:space="preserve"> a children’s hospital and research </w:t>
      </w:r>
      <w:r w:rsidR="0068635F" w:rsidRPr="0052772F">
        <w:t>center</w:t>
      </w:r>
      <w:r w:rsidR="009F354F" w:rsidRPr="0052772F">
        <w:t xml:space="preserve"> </w:t>
      </w:r>
      <w:r w:rsidRPr="0052772F">
        <w:t>in Baltimore, Maryland.</w:t>
      </w:r>
      <w:r>
        <w:t xml:space="preserve"> </w:t>
      </w:r>
    </w:p>
    <w:p w14:paraId="2B863BCD" w14:textId="28B3F949" w:rsidR="006622B2" w:rsidRDefault="00DF7F97" w:rsidP="006622B2">
      <w:pPr>
        <w:rPr>
          <w:color w:val="4C94D8" w:themeColor="text2" w:themeTint="80"/>
        </w:rPr>
      </w:pPr>
      <w:r>
        <w:t>You are watching this video because y</w:t>
      </w:r>
      <w:r w:rsidR="006622B2">
        <w:t>our child was enrolled in the P-ICECAP study</w:t>
      </w:r>
      <w:r w:rsidR="00F4609F">
        <w:t xml:space="preserve">. </w:t>
      </w:r>
      <w:r w:rsidR="002952BF">
        <w:t xml:space="preserve"> </w:t>
      </w:r>
      <w:r w:rsidR="006622B2" w:rsidRPr="00F709FF">
        <w:rPr>
          <w:i/>
          <w:iCs/>
          <w:color w:val="4C94D8" w:themeColor="text2" w:themeTint="80"/>
        </w:rPr>
        <w:t>(animation: child in an ICU hospital bed)</w:t>
      </w:r>
      <w:r w:rsidR="006622B2" w:rsidRPr="001B248A">
        <w:rPr>
          <w:color w:val="4C94D8" w:themeColor="text2" w:themeTint="80"/>
        </w:rPr>
        <w:t xml:space="preserve"> </w:t>
      </w:r>
      <w:r w:rsidR="00A237D8">
        <w:t xml:space="preserve">Your participation in this study is </w:t>
      </w:r>
      <w:r w:rsidR="00A237D8" w:rsidRPr="00053A3D">
        <w:rPr>
          <w:i/>
          <w:iCs/>
        </w:rPr>
        <w:t xml:space="preserve">so valuable </w:t>
      </w:r>
      <w:r w:rsidR="00A237D8">
        <w:t>in helping us to learn more about how to treat children after cardiac arrest.</w:t>
      </w:r>
    </w:p>
    <w:p w14:paraId="675362F5" w14:textId="44622DE8" w:rsidR="007240B8" w:rsidRDefault="00F4609F" w:rsidP="00240370">
      <w:r>
        <w:t>We want to make sur</w:t>
      </w:r>
      <w:r w:rsidR="00D9237D">
        <w:t>e</w:t>
      </w:r>
      <w:r>
        <w:t xml:space="preserve"> you understand the next steps. </w:t>
      </w:r>
      <w:r w:rsidR="007240B8">
        <w:t>There are three follow-up time-points</w:t>
      </w:r>
      <w:r w:rsidR="0057462A">
        <w:t xml:space="preserve"> for P-ICECAP</w:t>
      </w:r>
      <w:r w:rsidR="007240B8">
        <w:t xml:space="preserve">. Two phone calls </w:t>
      </w:r>
      <w:r w:rsidR="00EE5F73">
        <w:t xml:space="preserve">with a Kennedy Krieger interviewer </w:t>
      </w:r>
      <w:r w:rsidR="006A19CC">
        <w:t xml:space="preserve">and one visit </w:t>
      </w:r>
      <w:r w:rsidR="00EE5F73">
        <w:t>with a doctor</w:t>
      </w:r>
      <w:r w:rsidR="006A19CC">
        <w:t>.</w:t>
      </w:r>
    </w:p>
    <w:p w14:paraId="4FC28B34" w14:textId="11DF4A13" w:rsidR="006A19CC" w:rsidRPr="00F709FF" w:rsidRDefault="006A19CC" w:rsidP="00240370">
      <w:pPr>
        <w:rPr>
          <w:i/>
          <w:iCs/>
          <w:color w:val="00B0F0"/>
        </w:rPr>
      </w:pPr>
      <w:r w:rsidRPr="00F709FF">
        <w:rPr>
          <w:i/>
          <w:iCs/>
          <w:color w:val="00B0F0"/>
        </w:rPr>
        <w:t>[Visual</w:t>
      </w:r>
      <w:r w:rsidR="00FC278F">
        <w:rPr>
          <w:i/>
          <w:iCs/>
          <w:color w:val="00B0F0"/>
        </w:rPr>
        <w:t>:</w:t>
      </w:r>
      <w:r w:rsidRPr="00F709FF">
        <w:rPr>
          <w:i/>
          <w:iCs/>
          <w:color w:val="00B0F0"/>
        </w:rPr>
        <w:t>]</w:t>
      </w:r>
    </w:p>
    <w:p w14:paraId="04A6DEA9" w14:textId="7A8F53D6" w:rsidR="007E64A5" w:rsidRDefault="002B3B54" w:rsidP="00CE796C">
      <w:r>
        <w:rPr>
          <w:b/>
          <w:bCs/>
        </w:rPr>
        <w:br/>
      </w:r>
      <w:r w:rsidR="00156F1A">
        <w:t xml:space="preserve">Before each phone </w:t>
      </w:r>
      <w:r w:rsidR="00E86661">
        <w:t>call with Kennedy Krieger,</w:t>
      </w:r>
      <w:r w:rsidR="00156F1A">
        <w:t xml:space="preserve"> you will hear from </w:t>
      </w:r>
      <w:r w:rsidR="00156F1A" w:rsidRPr="0052772F">
        <w:t>the P-ICECAP research coordinator at your study hospital</w:t>
      </w:r>
      <w:r w:rsidR="00156F1A">
        <w:t xml:space="preserve"> who will check in on your availability and help schedule the phone </w:t>
      </w:r>
      <w:r w:rsidR="00EE5F73">
        <w:t>calls</w:t>
      </w:r>
      <w:r w:rsidR="00156F1A">
        <w:t xml:space="preserve"> </w:t>
      </w:r>
      <w:r w:rsidR="007E64A5" w:rsidRPr="00F709FF">
        <w:t xml:space="preserve">with </w:t>
      </w:r>
      <w:r w:rsidR="007E64A5" w:rsidRPr="00382BFF">
        <w:t>you or another person who cares for your child.</w:t>
      </w:r>
      <w:r w:rsidR="007E64A5" w:rsidRPr="00C941DB">
        <w:t xml:space="preserve"> </w:t>
      </w:r>
    </w:p>
    <w:p w14:paraId="716A4688" w14:textId="77777777" w:rsidR="007E64A5" w:rsidRPr="00EE5F73" w:rsidRDefault="007E64A5" w:rsidP="007E64A5">
      <w:pPr>
        <w:rPr>
          <w:color w:val="4C94D8" w:themeColor="text2" w:themeTint="80"/>
        </w:rPr>
      </w:pPr>
      <w:r w:rsidRPr="006D3274">
        <w:rPr>
          <w:i/>
          <w:iCs/>
          <w:color w:val="4C94D8" w:themeColor="text2" w:themeTint="80"/>
        </w:rPr>
        <w:t>(</w:t>
      </w:r>
      <w:r w:rsidRPr="00F709FF">
        <w:rPr>
          <w:i/>
          <w:iCs/>
          <w:color w:val="4C94D8" w:themeColor="text2" w:themeTint="80"/>
        </w:rPr>
        <w:t>Suggestion: here maybe animation of the research coordinator in a hospital texting a parent with a child in a crib in the background</w:t>
      </w:r>
      <w:r w:rsidRPr="00C941DB">
        <w:rPr>
          <w:color w:val="4C94D8" w:themeColor="text2" w:themeTint="80"/>
        </w:rPr>
        <w:t>?</w:t>
      </w:r>
      <w:r>
        <w:rPr>
          <w:color w:val="4C94D8" w:themeColor="text2" w:themeTint="80"/>
        </w:rPr>
        <w:t xml:space="preserve">  Maybe a parent looking at their </w:t>
      </w:r>
      <w:r w:rsidRPr="006D3274">
        <w:rPr>
          <w:color w:val="4C94D8" w:themeColor="text2" w:themeTint="80"/>
        </w:rPr>
        <w:t xml:space="preserve">calendar) </w:t>
      </w:r>
    </w:p>
    <w:p w14:paraId="7C5C8085" w14:textId="77777777" w:rsidR="007E64A5" w:rsidRPr="007E64A5" w:rsidRDefault="007E64A5" w:rsidP="007E64A5">
      <w:pPr>
        <w:rPr>
          <w:i/>
          <w:iCs/>
          <w:color w:val="4C94D8" w:themeColor="text2" w:themeTint="80"/>
        </w:rPr>
      </w:pPr>
      <w:r w:rsidRPr="007E64A5">
        <w:rPr>
          <w:i/>
          <w:iCs/>
          <w:color w:val="4C94D8" w:themeColor="text2" w:themeTint="80"/>
        </w:rPr>
        <w:t>Could show a mom, dad, grandmom…</w:t>
      </w:r>
    </w:p>
    <w:p w14:paraId="25C9D393" w14:textId="1DF765D1" w:rsidR="00EE5F73" w:rsidRDefault="007E64A5" w:rsidP="00CE796C">
      <w:r w:rsidRPr="00382BFF">
        <w:lastRenderedPageBreak/>
        <w:t xml:space="preserve">The phone interviews will take place around </w:t>
      </w:r>
      <w:r w:rsidR="00156F1A" w:rsidRPr="00382BFF">
        <w:t xml:space="preserve">3 months </w:t>
      </w:r>
      <w:r w:rsidR="00156F1A" w:rsidRPr="00382BFF">
        <w:rPr>
          <w:i/>
          <w:iCs/>
          <w:color w:val="4C94D8" w:themeColor="text2" w:themeTint="80"/>
        </w:rPr>
        <w:t xml:space="preserve">[pause, animate] </w:t>
      </w:r>
      <w:r w:rsidR="00156F1A" w:rsidRPr="00382BFF">
        <w:t xml:space="preserve">and 12 months </w:t>
      </w:r>
      <w:r w:rsidR="00156F1A" w:rsidRPr="00382BFF">
        <w:rPr>
          <w:i/>
          <w:iCs/>
          <w:color w:val="4C94D8" w:themeColor="text2" w:themeTint="80"/>
        </w:rPr>
        <w:t xml:space="preserve">[pause, animate] </w:t>
      </w:r>
      <w:r w:rsidR="00156F1A" w:rsidRPr="00382BFF">
        <w:t>after your child’s enrollment in P-ICECAP.</w:t>
      </w:r>
      <w:r w:rsidR="00156F1A">
        <w:t xml:space="preserve"> </w:t>
      </w:r>
    </w:p>
    <w:p w14:paraId="078C790C" w14:textId="48AD00EE" w:rsidR="007E64A5" w:rsidRPr="007E64A5" w:rsidRDefault="007E64A5" w:rsidP="00CE796C">
      <w:pPr>
        <w:rPr>
          <w:i/>
          <w:iCs/>
          <w:color w:val="4C94D8" w:themeColor="text2" w:themeTint="80"/>
        </w:rPr>
      </w:pPr>
      <w:r w:rsidRPr="007E64A5">
        <w:rPr>
          <w:i/>
          <w:iCs/>
          <w:color w:val="4C94D8" w:themeColor="text2" w:themeTint="80"/>
        </w:rPr>
        <w:t xml:space="preserve">Animation </w:t>
      </w:r>
      <w:proofErr w:type="gramStart"/>
      <w:r w:rsidRPr="007E64A5">
        <w:rPr>
          <w:i/>
          <w:iCs/>
          <w:color w:val="4C94D8" w:themeColor="text2" w:themeTint="80"/>
        </w:rPr>
        <w:t>around</w:t>
      </w:r>
      <w:proofErr w:type="gramEnd"/>
      <w:r w:rsidRPr="007E64A5">
        <w:rPr>
          <w:i/>
          <w:iCs/>
          <w:color w:val="4C94D8" w:themeColor="text2" w:themeTint="80"/>
        </w:rPr>
        <w:t xml:space="preserve"> 3 and 12 months</w:t>
      </w:r>
    </w:p>
    <w:p w14:paraId="2CF33113" w14:textId="30099469" w:rsidR="00240370" w:rsidRDefault="00CE796C" w:rsidP="00240370">
      <w:pPr>
        <w:rPr>
          <w:i/>
          <w:iCs/>
          <w:color w:val="4C94D8" w:themeColor="text2" w:themeTint="80"/>
        </w:rPr>
      </w:pPr>
      <w:r>
        <w:t>The</w:t>
      </w:r>
      <w:r w:rsidR="00B54ACB" w:rsidRPr="0052772F">
        <w:t xml:space="preserve"> interviewer from </w:t>
      </w:r>
      <w:r w:rsidR="00240370" w:rsidRPr="0052772F">
        <w:t>Kennedy Krieger</w:t>
      </w:r>
      <w:r w:rsidR="00223733" w:rsidRPr="0052772F">
        <w:t xml:space="preserve"> </w:t>
      </w:r>
      <w:r w:rsidR="00B54ACB" w:rsidRPr="0052772F">
        <w:t xml:space="preserve">will </w:t>
      </w:r>
      <w:r w:rsidR="00156F1A">
        <w:t>call</w:t>
      </w:r>
      <w:r>
        <w:t xml:space="preserve"> </w:t>
      </w:r>
      <w:r w:rsidR="00156F1A">
        <w:t xml:space="preserve">to </w:t>
      </w:r>
      <w:r w:rsidR="00B54ACB" w:rsidRPr="0052772F">
        <w:t>complete</w:t>
      </w:r>
      <w:r w:rsidR="00D9237D" w:rsidRPr="0052772F">
        <w:t xml:space="preserve"> </w:t>
      </w:r>
      <w:r w:rsidR="00B54ACB" w:rsidRPr="0052772F">
        <w:t>P-ICECAP phone interviews</w:t>
      </w:r>
      <w:r w:rsidR="00240370" w:rsidRPr="0052772F">
        <w:t>.</w:t>
      </w:r>
      <w:r w:rsidR="00760554">
        <w:t xml:space="preserve"> </w:t>
      </w:r>
      <w:r>
        <w:t>The call will come from</w:t>
      </w:r>
      <w:r w:rsidR="00760554">
        <w:t xml:space="preserve"> </w:t>
      </w:r>
      <w:r w:rsidR="00760554" w:rsidRPr="00760554">
        <w:t>443-923-2999</w:t>
      </w:r>
      <w:r w:rsidR="00760554">
        <w:t xml:space="preserve">. </w:t>
      </w:r>
      <w:r w:rsidR="00D30EED">
        <w:t>We encourage you</w:t>
      </w:r>
      <w:r w:rsidR="00760554">
        <w:t xml:space="preserve"> to save this number to your phone </w:t>
      </w:r>
      <w:r w:rsidR="00D30EED">
        <w:t xml:space="preserve">contacts </w:t>
      </w:r>
      <w:r w:rsidR="00760554" w:rsidRPr="00F709FF">
        <w:rPr>
          <w:i/>
          <w:iCs/>
        </w:rPr>
        <w:t>now</w:t>
      </w:r>
      <w:r w:rsidR="00D30EED">
        <w:t xml:space="preserve"> so </w:t>
      </w:r>
      <w:r w:rsidR="00EE5F73">
        <w:t xml:space="preserve">that </w:t>
      </w:r>
      <w:r w:rsidR="00D30EED">
        <w:t>you</w:t>
      </w:r>
      <w:r w:rsidR="00EE5F73">
        <w:t xml:space="preserve"> will</w:t>
      </w:r>
      <w:r w:rsidR="00D30EED">
        <w:t xml:space="preserve"> recognize our number when we call.</w:t>
      </w:r>
      <w:r w:rsidR="00D30EED" w:rsidRPr="00F709FF">
        <w:rPr>
          <w:i/>
          <w:iCs/>
        </w:rPr>
        <w:t xml:space="preserve"> </w:t>
      </w:r>
      <w:r w:rsidR="00D30EED" w:rsidRPr="009F354F">
        <w:rPr>
          <w:i/>
          <w:iCs/>
          <w:color w:val="4C94D8" w:themeColor="text2" w:themeTint="80"/>
        </w:rPr>
        <w:t>[Pause for a moment with the number]</w:t>
      </w:r>
    </w:p>
    <w:p w14:paraId="65DAD570" w14:textId="6E26013E" w:rsidR="003712DE" w:rsidRPr="00F709FF" w:rsidRDefault="00E24627" w:rsidP="00E24627">
      <w:pPr>
        <w:pStyle w:val="pf0"/>
        <w:rPr>
          <w:rFonts w:asciiTheme="minorHAnsi" w:eastAsiaTheme="minorHAnsi" w:hAnsiTheme="minorHAnsi" w:cstheme="minorBidi"/>
          <w:i/>
          <w:iCs/>
          <w:color w:val="4C94D8" w:themeColor="text2" w:themeTint="80"/>
          <w:kern w:val="2"/>
          <w14:ligatures w14:val="standardContextual"/>
        </w:rPr>
      </w:pPr>
      <w:r w:rsidRPr="00F709FF">
        <w:rPr>
          <w:rFonts w:asciiTheme="minorHAnsi" w:eastAsiaTheme="minorHAnsi" w:hAnsiTheme="minorHAnsi" w:cstheme="minorBidi"/>
          <w:i/>
          <w:iCs/>
          <w:color w:val="4C94D8" w:themeColor="text2" w:themeTint="80"/>
          <w:kern w:val="2"/>
          <w14:ligatures w14:val="standardContextual"/>
        </w:rPr>
        <w:t xml:space="preserve">Suggestion: </w:t>
      </w:r>
      <w:r w:rsidR="00CE796C">
        <w:rPr>
          <w:rFonts w:asciiTheme="minorHAnsi" w:eastAsiaTheme="minorHAnsi" w:hAnsiTheme="minorHAnsi" w:cstheme="minorBidi"/>
          <w:i/>
          <w:iCs/>
          <w:color w:val="4C94D8" w:themeColor="text2" w:themeTint="80"/>
          <w:kern w:val="2"/>
          <w14:ligatures w14:val="standardContextual"/>
        </w:rPr>
        <w:t xml:space="preserve">animation of </w:t>
      </w:r>
      <w:r w:rsidRPr="00F709FF">
        <w:rPr>
          <w:rFonts w:asciiTheme="minorHAnsi" w:eastAsiaTheme="minorHAnsi" w:hAnsiTheme="minorHAnsi" w:cstheme="minorBidi"/>
          <w:i/>
          <w:iCs/>
          <w:color w:val="4C94D8" w:themeColor="text2" w:themeTint="80"/>
          <w:kern w:val="2"/>
          <w14:ligatures w14:val="standardContextual"/>
        </w:rPr>
        <w:t xml:space="preserve">Kennedy Krieger as the entity that will be </w:t>
      </w:r>
      <w:proofErr w:type="gramStart"/>
      <w:r w:rsidRPr="00F709FF">
        <w:rPr>
          <w:rFonts w:asciiTheme="minorHAnsi" w:eastAsiaTheme="minorHAnsi" w:hAnsiTheme="minorHAnsi" w:cstheme="minorBidi"/>
          <w:i/>
          <w:iCs/>
          <w:color w:val="4C94D8" w:themeColor="text2" w:themeTint="80"/>
          <w:kern w:val="2"/>
          <w14:ligatures w14:val="standardContextual"/>
        </w:rPr>
        <w:t>doing</w:t>
      </w:r>
      <w:proofErr w:type="gramEnd"/>
      <w:r w:rsidRPr="00F709FF">
        <w:rPr>
          <w:rFonts w:asciiTheme="minorHAnsi" w:eastAsiaTheme="minorHAnsi" w:hAnsiTheme="minorHAnsi" w:cstheme="minorBidi"/>
          <w:i/>
          <w:iCs/>
          <w:color w:val="4C94D8" w:themeColor="text2" w:themeTint="80"/>
          <w:kern w:val="2"/>
          <w14:ligatures w14:val="standardContextual"/>
        </w:rPr>
        <w:t xml:space="preserve"> the phone calls. Animation would be good for this! A building with “Kennedy Krieger Institute, Baltimore, MD” on it and someone (maybe holding a phone?) waving at you from a window… </w:t>
      </w:r>
    </w:p>
    <w:p w14:paraId="70796677" w14:textId="195C1F1C" w:rsidR="000F48BB" w:rsidRDefault="00B54ACB" w:rsidP="000F48BB">
      <w:r w:rsidRPr="0052772F">
        <w:t>During both</w:t>
      </w:r>
      <w:r w:rsidR="0073620B" w:rsidRPr="0052772F">
        <w:t xml:space="preserve"> </w:t>
      </w:r>
      <w:r w:rsidRPr="0052772F">
        <w:t xml:space="preserve">the </w:t>
      </w:r>
      <w:r w:rsidR="00781376" w:rsidRPr="0052772F">
        <w:t>3- and 12-month</w:t>
      </w:r>
      <w:r w:rsidRPr="0052772F">
        <w:t xml:space="preserve"> </w:t>
      </w:r>
      <w:r w:rsidR="0073620B" w:rsidRPr="0052772F">
        <w:t>phone interviews</w:t>
      </w:r>
      <w:r w:rsidRPr="0052772F">
        <w:t>,</w:t>
      </w:r>
      <w:r w:rsidR="000F48BB" w:rsidRPr="0052772F">
        <w:t xml:space="preserve"> </w:t>
      </w:r>
      <w:r w:rsidR="00156F1A">
        <w:t>the</w:t>
      </w:r>
      <w:r w:rsidR="0073620B" w:rsidRPr="0052772F">
        <w:t xml:space="preserve"> </w:t>
      </w:r>
      <w:r w:rsidR="000F48BB" w:rsidRPr="0052772F">
        <w:t xml:space="preserve">interviewer </w:t>
      </w:r>
      <w:r w:rsidR="0073620B" w:rsidRPr="0052772F">
        <w:t xml:space="preserve">will ask </w:t>
      </w:r>
      <w:r w:rsidR="000F48BB" w:rsidRPr="0052772F">
        <w:t>about</w:t>
      </w:r>
      <w:r w:rsidR="0052772F">
        <w:t xml:space="preserve"> how</w:t>
      </w:r>
      <w:r w:rsidR="000F48BB" w:rsidRPr="0052772F">
        <w:t xml:space="preserve"> </w:t>
      </w:r>
      <w:r w:rsidR="008034E4" w:rsidRPr="0052772F">
        <w:t>your child is doing</w:t>
      </w:r>
      <w:r w:rsidR="00A96C7D" w:rsidRPr="0052772F">
        <w:t>.</w:t>
      </w:r>
      <w:r w:rsidR="00A96C7D">
        <w:t xml:space="preserve">  For example, the conversation will be about </w:t>
      </w:r>
      <w:r w:rsidR="001B248A">
        <w:t>your child’s listening</w:t>
      </w:r>
      <w:r w:rsidR="007D307C">
        <w:t xml:space="preserve"> skills</w:t>
      </w:r>
      <w:r w:rsidR="00A96C7D">
        <w:t xml:space="preserve"> and </w:t>
      </w:r>
      <w:r w:rsidR="007D307C">
        <w:t xml:space="preserve">how they </w:t>
      </w:r>
      <w:r w:rsidR="00A96C7D">
        <w:t>relat</w:t>
      </w:r>
      <w:r w:rsidR="007D307C">
        <w:t>e</w:t>
      </w:r>
      <w:r w:rsidR="00A96C7D">
        <w:t xml:space="preserve"> to other</w:t>
      </w:r>
      <w:r w:rsidR="007D307C">
        <w:t xml:space="preserve"> people</w:t>
      </w:r>
      <w:r w:rsidR="000F48BB">
        <w:t>.</w:t>
      </w:r>
      <w:r w:rsidR="0073620B">
        <w:t xml:space="preserve"> </w:t>
      </w:r>
      <w:r w:rsidR="0073620B" w:rsidRPr="00F709FF">
        <w:rPr>
          <w:i/>
          <w:iCs/>
        </w:rPr>
        <w:t>(</w:t>
      </w:r>
      <w:r w:rsidR="0073620B" w:rsidRPr="00F709FF">
        <w:rPr>
          <w:i/>
          <w:iCs/>
          <w:color w:val="4C94D8" w:themeColor="text2" w:themeTint="80"/>
        </w:rPr>
        <w:t>suggestion:</w:t>
      </w:r>
      <w:r w:rsidR="001B248A" w:rsidRPr="00F709FF">
        <w:rPr>
          <w:i/>
          <w:iCs/>
          <w:color w:val="4C94D8" w:themeColor="text2" w:themeTint="80"/>
        </w:rPr>
        <w:t xml:space="preserve"> </w:t>
      </w:r>
      <w:r w:rsidR="0073620B" w:rsidRPr="00F709FF">
        <w:rPr>
          <w:i/>
          <w:iCs/>
          <w:color w:val="4C94D8" w:themeColor="text2" w:themeTint="80"/>
        </w:rPr>
        <w:t xml:space="preserve">Maybe </w:t>
      </w:r>
      <w:r w:rsidR="001B248A" w:rsidRPr="00F709FF">
        <w:rPr>
          <w:i/>
          <w:iCs/>
          <w:color w:val="4C94D8" w:themeColor="text2" w:themeTint="80"/>
        </w:rPr>
        <w:t>siblings</w:t>
      </w:r>
      <w:r w:rsidR="0073620B" w:rsidRPr="00F709FF">
        <w:rPr>
          <w:i/>
          <w:iCs/>
          <w:color w:val="4C94D8" w:themeColor="text2" w:themeTint="80"/>
        </w:rPr>
        <w:t xml:space="preserve"> </w:t>
      </w:r>
      <w:r w:rsidR="001B248A" w:rsidRPr="00F709FF">
        <w:rPr>
          <w:i/>
          <w:iCs/>
          <w:color w:val="4C94D8" w:themeColor="text2" w:themeTint="80"/>
        </w:rPr>
        <w:t xml:space="preserve">of different ages </w:t>
      </w:r>
      <w:r w:rsidR="0073620B" w:rsidRPr="00F709FF">
        <w:rPr>
          <w:i/>
          <w:iCs/>
          <w:color w:val="4C94D8" w:themeColor="text2" w:themeTint="80"/>
        </w:rPr>
        <w:t>playing with blocks on the ground</w:t>
      </w:r>
      <w:r w:rsidR="001B248A" w:rsidRPr="00F709FF">
        <w:rPr>
          <w:i/>
          <w:iCs/>
          <w:color w:val="4C94D8" w:themeColor="text2" w:themeTint="80"/>
        </w:rPr>
        <w:t xml:space="preserve"> in the background while the parent is on the phone</w:t>
      </w:r>
      <w:r w:rsidR="0073620B" w:rsidRPr="00F709FF">
        <w:rPr>
          <w:i/>
          <w:iCs/>
          <w:color w:val="4C94D8" w:themeColor="text2" w:themeTint="80"/>
        </w:rPr>
        <w:t>?</w:t>
      </w:r>
      <w:r w:rsidR="0073620B" w:rsidRPr="00F709FF">
        <w:rPr>
          <w:i/>
          <w:iCs/>
        </w:rPr>
        <w:t>)</w:t>
      </w:r>
    </w:p>
    <w:p w14:paraId="7C5CD08C" w14:textId="6150AA32" w:rsidR="000F48BB" w:rsidRDefault="000F48BB" w:rsidP="000F48BB">
      <w:r>
        <w:t xml:space="preserve">The phone interviews typically </w:t>
      </w:r>
      <w:r w:rsidR="00667762">
        <w:t xml:space="preserve">last </w:t>
      </w:r>
      <w:r w:rsidR="00382BFF">
        <w:t>45</w:t>
      </w:r>
      <w:r>
        <w:t xml:space="preserve"> to 60 minutes.</w:t>
      </w:r>
      <w:r w:rsidR="0073620B" w:rsidRPr="00F709FF">
        <w:rPr>
          <w:i/>
          <w:iCs/>
        </w:rPr>
        <w:t xml:space="preserve"> (</w:t>
      </w:r>
      <w:r w:rsidR="0073620B" w:rsidRPr="00F709FF">
        <w:rPr>
          <w:i/>
          <w:iCs/>
          <w:color w:val="4C94D8" w:themeColor="text2" w:themeTint="80"/>
        </w:rPr>
        <w:t>clock</w:t>
      </w:r>
      <w:r w:rsidR="0073620B" w:rsidRPr="00F709FF">
        <w:rPr>
          <w:i/>
          <w:iCs/>
        </w:rPr>
        <w:t>)</w:t>
      </w:r>
    </w:p>
    <w:p w14:paraId="3E9989CD" w14:textId="07D1DEC7" w:rsidR="00F709FF" w:rsidRDefault="002B3B54" w:rsidP="00CE796C">
      <w:pPr>
        <w:rPr>
          <w:i/>
          <w:iCs/>
        </w:rPr>
      </w:pPr>
      <w:r>
        <w:rPr>
          <w:b/>
          <w:bCs/>
        </w:rPr>
        <w:br/>
      </w:r>
      <w:r w:rsidR="0073620B">
        <w:t xml:space="preserve">There is also a free </w:t>
      </w:r>
      <w:r w:rsidR="00EE5F73">
        <w:t>visit</w:t>
      </w:r>
      <w:r w:rsidR="00F709FF">
        <w:t xml:space="preserve"> </w:t>
      </w:r>
      <w:r w:rsidR="0073620B">
        <w:t xml:space="preserve">for your child </w:t>
      </w:r>
      <w:r w:rsidR="00F709FF">
        <w:t xml:space="preserve">with a neurologist </w:t>
      </w:r>
      <w:r w:rsidR="0073620B">
        <w:t xml:space="preserve">sometime after the </w:t>
      </w:r>
      <w:r w:rsidR="00B54ACB">
        <w:t>12-month</w:t>
      </w:r>
      <w:r w:rsidR="0073620B">
        <w:t xml:space="preserve"> </w:t>
      </w:r>
      <w:r w:rsidR="00B54ACB">
        <w:t xml:space="preserve">phone </w:t>
      </w:r>
      <w:r w:rsidR="0073620B">
        <w:t xml:space="preserve">interview </w:t>
      </w:r>
      <w:r w:rsidR="0073620B" w:rsidRPr="00F709FF">
        <w:rPr>
          <w:i/>
          <w:iCs/>
        </w:rPr>
        <w:t>(</w:t>
      </w:r>
      <w:r w:rsidR="0073620B" w:rsidRPr="00F709FF">
        <w:rPr>
          <w:i/>
          <w:iCs/>
          <w:color w:val="4C94D8" w:themeColor="text2" w:themeTint="80"/>
        </w:rPr>
        <w:t xml:space="preserve">Suggestion: Here maybe some kind of animation of a parent and </w:t>
      </w:r>
      <w:r w:rsidR="004D5617" w:rsidRPr="00F709FF">
        <w:rPr>
          <w:i/>
          <w:iCs/>
          <w:color w:val="4C94D8" w:themeColor="text2" w:themeTint="80"/>
        </w:rPr>
        <w:t xml:space="preserve">teenager </w:t>
      </w:r>
      <w:r w:rsidR="0073620B" w:rsidRPr="00F709FF">
        <w:rPr>
          <w:i/>
          <w:iCs/>
          <w:color w:val="4C94D8" w:themeColor="text2" w:themeTint="80"/>
        </w:rPr>
        <w:t xml:space="preserve">coming to a hospital? Maybe </w:t>
      </w:r>
      <w:r w:rsidR="00A96C7D" w:rsidRPr="00F709FF">
        <w:rPr>
          <w:i/>
          <w:iCs/>
          <w:color w:val="4C94D8" w:themeColor="text2" w:themeTint="80"/>
        </w:rPr>
        <w:t>a</w:t>
      </w:r>
      <w:r w:rsidR="0073620B" w:rsidRPr="00F709FF">
        <w:rPr>
          <w:i/>
          <w:iCs/>
          <w:color w:val="4C94D8" w:themeColor="text2" w:themeTint="80"/>
        </w:rPr>
        <w:t xml:space="preserve"> </w:t>
      </w:r>
      <w:r w:rsidR="00A96C7D" w:rsidRPr="00F709FF">
        <w:rPr>
          <w:i/>
          <w:iCs/>
          <w:color w:val="4C94D8" w:themeColor="text2" w:themeTint="80"/>
        </w:rPr>
        <w:t>teenager</w:t>
      </w:r>
      <w:r w:rsidR="0073620B" w:rsidRPr="00F709FF">
        <w:rPr>
          <w:i/>
          <w:iCs/>
          <w:color w:val="4C94D8" w:themeColor="text2" w:themeTint="80"/>
        </w:rPr>
        <w:t xml:space="preserve"> in a wheelchair?</w:t>
      </w:r>
      <w:r w:rsidR="0073620B" w:rsidRPr="00F709FF">
        <w:rPr>
          <w:i/>
          <w:iCs/>
        </w:rPr>
        <w:t>)</w:t>
      </w:r>
    </w:p>
    <w:p w14:paraId="25EEF068" w14:textId="77777777" w:rsidR="00F709FF" w:rsidRDefault="00F709FF" w:rsidP="00F709FF">
      <w:pPr>
        <w:spacing w:after="0" w:line="240" w:lineRule="auto"/>
        <w:rPr>
          <w:i/>
          <w:iCs/>
        </w:rPr>
      </w:pPr>
    </w:p>
    <w:p w14:paraId="6A66FFCC" w14:textId="0D15EE5F" w:rsidR="000F48BB" w:rsidRDefault="00B54ACB" w:rsidP="00F709FF">
      <w:pPr>
        <w:spacing w:after="0" w:line="240" w:lineRule="auto"/>
      </w:pPr>
      <w:r>
        <w:t xml:space="preserve">The </w:t>
      </w:r>
      <w:r w:rsidRPr="0052772F">
        <w:t>P-ICECAP</w:t>
      </w:r>
      <w:r w:rsidR="00DE700F" w:rsidRPr="0052772F">
        <w:t xml:space="preserve"> research</w:t>
      </w:r>
      <w:r w:rsidR="000F48BB" w:rsidRPr="0052772F">
        <w:t xml:space="preserve"> coordinat</w:t>
      </w:r>
      <w:r w:rsidR="0073620B" w:rsidRPr="0052772F">
        <w:t>or</w:t>
      </w:r>
      <w:r w:rsidRPr="0052772F">
        <w:t xml:space="preserve"> from your study hospital</w:t>
      </w:r>
      <w:r w:rsidR="000F48BB">
        <w:t xml:space="preserve"> will work with you to schedule </w:t>
      </w:r>
      <w:r w:rsidR="0073620B">
        <w:t xml:space="preserve">this visit </w:t>
      </w:r>
      <w:r w:rsidR="000F48BB">
        <w:t xml:space="preserve">for your child.  </w:t>
      </w:r>
      <w:r w:rsidR="00F263A8">
        <w:t>Th</w:t>
      </w:r>
      <w:r w:rsidR="00125E20">
        <w:t>e</w:t>
      </w:r>
      <w:r w:rsidR="00F263A8">
        <w:t xml:space="preserve"> doctor</w:t>
      </w:r>
      <w:r w:rsidR="000F48BB">
        <w:t xml:space="preserve"> will evaluate </w:t>
      </w:r>
      <w:r w:rsidR="0073620B">
        <w:t xml:space="preserve">how </w:t>
      </w:r>
      <w:r w:rsidR="000F48BB">
        <w:t xml:space="preserve">your </w:t>
      </w:r>
      <w:r w:rsidR="00DE700F">
        <w:t xml:space="preserve">child </w:t>
      </w:r>
      <w:r w:rsidR="0073620B">
        <w:t>moves</w:t>
      </w:r>
      <w:r w:rsidR="000F48BB">
        <w:t xml:space="preserve">, </w:t>
      </w:r>
      <w:r w:rsidR="0073620B">
        <w:t>communicates</w:t>
      </w:r>
      <w:r w:rsidR="000F48BB">
        <w:t xml:space="preserve">, and </w:t>
      </w:r>
      <w:r w:rsidR="0073620B">
        <w:t>thinks.</w:t>
      </w:r>
      <w:r w:rsidR="000F48BB">
        <w:t xml:space="preserve">  </w:t>
      </w:r>
      <w:r w:rsidR="0073620B">
        <w:t xml:space="preserve">This visit </w:t>
      </w:r>
      <w:r w:rsidR="00E96E73">
        <w:t xml:space="preserve">will </w:t>
      </w:r>
      <w:r w:rsidR="0073620B">
        <w:t xml:space="preserve">take about 2 hours. </w:t>
      </w:r>
    </w:p>
    <w:p w14:paraId="040CFC48" w14:textId="77777777" w:rsidR="00D506C6" w:rsidRDefault="00D506C6" w:rsidP="00F709FF">
      <w:pPr>
        <w:spacing w:after="0" w:line="240" w:lineRule="auto"/>
      </w:pPr>
    </w:p>
    <w:p w14:paraId="46559FC5" w14:textId="671073EA" w:rsidR="000F48BB" w:rsidRPr="00F709FF" w:rsidRDefault="00A96C7D" w:rsidP="000F48BB">
      <w:pPr>
        <w:rPr>
          <w:i/>
          <w:iCs/>
          <w:color w:val="4C94D8" w:themeColor="text2" w:themeTint="80"/>
        </w:rPr>
      </w:pPr>
      <w:r w:rsidRPr="00F709FF">
        <w:rPr>
          <w:i/>
          <w:iCs/>
          <w:color w:val="4C94D8" w:themeColor="text2" w:themeTint="80"/>
        </w:rPr>
        <w:t xml:space="preserve">Animation: </w:t>
      </w:r>
      <w:r w:rsidR="00156F1A">
        <w:rPr>
          <w:i/>
          <w:iCs/>
          <w:color w:val="4C94D8" w:themeColor="text2" w:themeTint="80"/>
        </w:rPr>
        <w:t xml:space="preserve">Include child traveling to a doctor’s office </w:t>
      </w:r>
      <w:proofErr w:type="gramStart"/>
      <w:r w:rsidR="00156F1A">
        <w:rPr>
          <w:i/>
          <w:iCs/>
          <w:color w:val="4C94D8" w:themeColor="text2" w:themeTint="80"/>
        </w:rPr>
        <w:t>and also</w:t>
      </w:r>
      <w:proofErr w:type="gramEnd"/>
      <w:r w:rsidR="00156F1A">
        <w:rPr>
          <w:i/>
          <w:iCs/>
          <w:color w:val="4C94D8" w:themeColor="text2" w:themeTint="80"/>
        </w:rPr>
        <w:t xml:space="preserve"> n</w:t>
      </w:r>
      <w:r w:rsidRPr="00F709FF">
        <w:rPr>
          <w:i/>
          <w:iCs/>
          <w:color w:val="4C94D8" w:themeColor="text2" w:themeTint="80"/>
        </w:rPr>
        <w:t>eurologist having child follow their finger moving left to right with the child’s eyes.</w:t>
      </w:r>
    </w:p>
    <w:p w14:paraId="55FDED05" w14:textId="713E8A0F" w:rsidR="000F48BB" w:rsidRDefault="000F48BB" w:rsidP="000F48BB">
      <w:r>
        <w:t xml:space="preserve">If you have any questions about the </w:t>
      </w:r>
      <w:r w:rsidR="00DE700F">
        <w:t xml:space="preserve">2 phone calls and one </w:t>
      </w:r>
      <w:r w:rsidR="00156F1A">
        <w:t>visit</w:t>
      </w:r>
      <w:r>
        <w:t xml:space="preserve">, please reach out to </w:t>
      </w:r>
      <w:r w:rsidR="00116634" w:rsidRPr="0052772F">
        <w:t>the</w:t>
      </w:r>
      <w:r w:rsidR="004D5617" w:rsidRPr="0052772F">
        <w:t xml:space="preserve"> </w:t>
      </w:r>
      <w:r w:rsidRPr="0052772F">
        <w:t>research coordinator</w:t>
      </w:r>
      <w:r w:rsidR="00116634" w:rsidRPr="0052772F">
        <w:t xml:space="preserve"> from your study hospital</w:t>
      </w:r>
      <w:r w:rsidR="004D5617" w:rsidRPr="0052772F">
        <w:t>.</w:t>
      </w:r>
      <w:r>
        <w:t xml:space="preserve"> </w:t>
      </w:r>
    </w:p>
    <w:p w14:paraId="361392E3" w14:textId="77777777" w:rsidR="00A96C7D" w:rsidRDefault="000F48BB" w:rsidP="000F48BB">
      <w:r>
        <w:t>Thank you for your participation.  We look forward to learning about your child over the next year!</w:t>
      </w:r>
    </w:p>
    <w:p w14:paraId="5BAD5527" w14:textId="6EA8E929" w:rsidR="00A96C7D" w:rsidRDefault="00A96C7D" w:rsidP="000F48BB">
      <w:pPr>
        <w:rPr>
          <w:color w:val="4C94D8" w:themeColor="text2" w:themeTint="80"/>
        </w:rPr>
      </w:pPr>
      <w:r w:rsidRPr="00A96C7D">
        <w:rPr>
          <w:color w:val="4C94D8" w:themeColor="text2" w:themeTint="80"/>
        </w:rPr>
        <w:t>Animation</w:t>
      </w:r>
      <w:proofErr w:type="gramStart"/>
      <w:r w:rsidRPr="00A96C7D">
        <w:rPr>
          <w:color w:val="4C94D8" w:themeColor="text2" w:themeTint="80"/>
        </w:rPr>
        <w:t>:  Include</w:t>
      </w:r>
      <w:proofErr w:type="gramEnd"/>
      <w:r w:rsidRPr="00A96C7D">
        <w:rPr>
          <w:color w:val="4C94D8" w:themeColor="text2" w:themeTint="80"/>
        </w:rPr>
        <w:t xml:space="preserve"> all the kids pictures above (different ages and ability levels)</w:t>
      </w:r>
      <w:r>
        <w:rPr>
          <w:color w:val="4C94D8" w:themeColor="text2" w:themeTint="80"/>
        </w:rPr>
        <w:t xml:space="preserve"> with most waving.</w:t>
      </w:r>
    </w:p>
    <w:p w14:paraId="36F309B9" w14:textId="77777777" w:rsidR="00A96C7D" w:rsidRDefault="00A96C7D" w:rsidP="000F48BB">
      <w:pPr>
        <w:rPr>
          <w:color w:val="4C94D8" w:themeColor="text2" w:themeTint="80"/>
        </w:rPr>
      </w:pPr>
    </w:p>
    <w:p w14:paraId="6F93C6EA" w14:textId="3730684C" w:rsidR="004E7E6E" w:rsidRDefault="00A96C7D">
      <w:r>
        <w:rPr>
          <w:color w:val="4C94D8" w:themeColor="text2" w:themeTint="80"/>
        </w:rPr>
        <w:lastRenderedPageBreak/>
        <w:t>Comment for Animators: Enrolled participants will be anywhere from 3 months to 18 years.  They could be unresponsive (lying in bed) to fully back to typical age-appropriate development.</w:t>
      </w:r>
    </w:p>
    <w:sectPr w:rsidR="004E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82F5B"/>
    <w:multiLevelType w:val="hybridMultilevel"/>
    <w:tmpl w:val="D40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C141D"/>
    <w:multiLevelType w:val="hybridMultilevel"/>
    <w:tmpl w:val="AEC2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C587D"/>
    <w:multiLevelType w:val="hybridMultilevel"/>
    <w:tmpl w:val="8CD082CE"/>
    <w:lvl w:ilvl="0" w:tplc="A80E8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498"/>
    <w:multiLevelType w:val="hybridMultilevel"/>
    <w:tmpl w:val="88DC0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38DB"/>
    <w:multiLevelType w:val="hybridMultilevel"/>
    <w:tmpl w:val="A8066F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01956"/>
    <w:multiLevelType w:val="hybridMultilevel"/>
    <w:tmpl w:val="466AC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76311">
    <w:abstractNumId w:val="3"/>
  </w:num>
  <w:num w:numId="2" w16cid:durableId="1929658595">
    <w:abstractNumId w:val="4"/>
  </w:num>
  <w:num w:numId="3" w16cid:durableId="251277281">
    <w:abstractNumId w:val="2"/>
  </w:num>
  <w:num w:numId="4" w16cid:durableId="1034190842">
    <w:abstractNumId w:val="5"/>
  </w:num>
  <w:num w:numId="5" w16cid:durableId="1660886850">
    <w:abstractNumId w:val="1"/>
  </w:num>
  <w:num w:numId="6" w16cid:durableId="2039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BB"/>
    <w:rsid w:val="00013153"/>
    <w:rsid w:val="000357B4"/>
    <w:rsid w:val="00053A3D"/>
    <w:rsid w:val="000856BF"/>
    <w:rsid w:val="0008749B"/>
    <w:rsid w:val="000E5125"/>
    <w:rsid w:val="000F48BB"/>
    <w:rsid w:val="00116634"/>
    <w:rsid w:val="00125E20"/>
    <w:rsid w:val="00136424"/>
    <w:rsid w:val="00156F1A"/>
    <w:rsid w:val="001954CF"/>
    <w:rsid w:val="001B248A"/>
    <w:rsid w:val="001F6996"/>
    <w:rsid w:val="00201E17"/>
    <w:rsid w:val="00207640"/>
    <w:rsid w:val="00223733"/>
    <w:rsid w:val="00240370"/>
    <w:rsid w:val="002952BF"/>
    <w:rsid w:val="002A1C49"/>
    <w:rsid w:val="002B34BD"/>
    <w:rsid w:val="002B3B54"/>
    <w:rsid w:val="002E3AD4"/>
    <w:rsid w:val="003143C0"/>
    <w:rsid w:val="00316A4E"/>
    <w:rsid w:val="003174EF"/>
    <w:rsid w:val="003712DE"/>
    <w:rsid w:val="00382BFF"/>
    <w:rsid w:val="003A0AD5"/>
    <w:rsid w:val="003D6B29"/>
    <w:rsid w:val="00426A81"/>
    <w:rsid w:val="0046288B"/>
    <w:rsid w:val="00471FD4"/>
    <w:rsid w:val="00481BFD"/>
    <w:rsid w:val="004D3C37"/>
    <w:rsid w:val="004D5617"/>
    <w:rsid w:val="004E7E6E"/>
    <w:rsid w:val="004F00DE"/>
    <w:rsid w:val="005052AF"/>
    <w:rsid w:val="0052772F"/>
    <w:rsid w:val="00553F56"/>
    <w:rsid w:val="0057462A"/>
    <w:rsid w:val="00595D2C"/>
    <w:rsid w:val="005F3886"/>
    <w:rsid w:val="0061544F"/>
    <w:rsid w:val="00637751"/>
    <w:rsid w:val="006622B2"/>
    <w:rsid w:val="00667762"/>
    <w:rsid w:val="0067499C"/>
    <w:rsid w:val="0068443F"/>
    <w:rsid w:val="0068635F"/>
    <w:rsid w:val="006A19CC"/>
    <w:rsid w:val="006D1884"/>
    <w:rsid w:val="006D3274"/>
    <w:rsid w:val="007240B8"/>
    <w:rsid w:val="0073620B"/>
    <w:rsid w:val="00740FFB"/>
    <w:rsid w:val="00760554"/>
    <w:rsid w:val="00781376"/>
    <w:rsid w:val="00782A50"/>
    <w:rsid w:val="007D307C"/>
    <w:rsid w:val="007E64A5"/>
    <w:rsid w:val="008034E4"/>
    <w:rsid w:val="00865850"/>
    <w:rsid w:val="008810DA"/>
    <w:rsid w:val="00887282"/>
    <w:rsid w:val="00896EB3"/>
    <w:rsid w:val="009A1715"/>
    <w:rsid w:val="009E1BA8"/>
    <w:rsid w:val="009F354F"/>
    <w:rsid w:val="00A237D8"/>
    <w:rsid w:val="00A96C7D"/>
    <w:rsid w:val="00AC009F"/>
    <w:rsid w:val="00B02A9E"/>
    <w:rsid w:val="00B06D8B"/>
    <w:rsid w:val="00B545C0"/>
    <w:rsid w:val="00B54ACB"/>
    <w:rsid w:val="00B72C04"/>
    <w:rsid w:val="00C01CAB"/>
    <w:rsid w:val="00C24255"/>
    <w:rsid w:val="00C4218B"/>
    <w:rsid w:val="00C941DB"/>
    <w:rsid w:val="00CD41A8"/>
    <w:rsid w:val="00CE027E"/>
    <w:rsid w:val="00CE2CD6"/>
    <w:rsid w:val="00CE796C"/>
    <w:rsid w:val="00D02DE7"/>
    <w:rsid w:val="00D30AC7"/>
    <w:rsid w:val="00D30EED"/>
    <w:rsid w:val="00D506C6"/>
    <w:rsid w:val="00D7265D"/>
    <w:rsid w:val="00D84D75"/>
    <w:rsid w:val="00D9237D"/>
    <w:rsid w:val="00D97855"/>
    <w:rsid w:val="00DA64AB"/>
    <w:rsid w:val="00DE700F"/>
    <w:rsid w:val="00DF3B10"/>
    <w:rsid w:val="00DF7F97"/>
    <w:rsid w:val="00E02D68"/>
    <w:rsid w:val="00E24627"/>
    <w:rsid w:val="00E86661"/>
    <w:rsid w:val="00E92A39"/>
    <w:rsid w:val="00E96E73"/>
    <w:rsid w:val="00ED14B4"/>
    <w:rsid w:val="00EE0DC3"/>
    <w:rsid w:val="00EE5F73"/>
    <w:rsid w:val="00EF3609"/>
    <w:rsid w:val="00F263A8"/>
    <w:rsid w:val="00F4609F"/>
    <w:rsid w:val="00F51657"/>
    <w:rsid w:val="00F550E1"/>
    <w:rsid w:val="00F709FF"/>
    <w:rsid w:val="00F82C7B"/>
    <w:rsid w:val="00FC278F"/>
    <w:rsid w:val="00FD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985C"/>
  <w15:chartTrackingRefBased/>
  <w15:docId w15:val="{11E16FB3-DA5A-44B7-8F96-9D1FB5CE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8B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A0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A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6A81"/>
    <w:pPr>
      <w:spacing w:after="0" w:line="240" w:lineRule="auto"/>
    </w:pPr>
  </w:style>
  <w:style w:type="paragraph" w:customStyle="1" w:styleId="pf0">
    <w:name w:val="pf0"/>
    <w:basedOn w:val="Normal"/>
    <w:rsid w:val="00E2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E2462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3462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Kennedy Krieger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Slomine, Beth</dc:creator>
  <cp:keywords/>
  <dc:description/>
  <cp:lastModifiedBy>VanHuysen, Carol</cp:lastModifiedBy>
  <cp:revision>3</cp:revision>
  <dcterms:created xsi:type="dcterms:W3CDTF">2025-07-28T13:10:00Z</dcterms:created>
  <dcterms:modified xsi:type="dcterms:W3CDTF">2025-10-16T16:47:00Z</dcterms:modified>
</cp:coreProperties>
</file>