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"/>
        <w:tblW w:w="9484" w:type="dxa"/>
        <w:tblLook w:val="04A0" w:firstRow="1" w:lastRow="0" w:firstColumn="1" w:lastColumn="0" w:noHBand="0" w:noVBand="1"/>
      </w:tblPr>
      <w:tblGrid>
        <w:gridCol w:w="4742"/>
        <w:gridCol w:w="4742"/>
      </w:tblGrid>
      <w:tr w:rsidR="00AE78E5" w:rsidTr="00D25F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4" w:type="dxa"/>
            <w:gridSpan w:val="2"/>
          </w:tcPr>
          <w:p w:rsidR="00AE78E5" w:rsidRDefault="00AE78E5" w:rsidP="0040189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62626" cy="524573"/>
                  <wp:effectExtent l="0" t="0" r="508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ost-3_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5109" cy="538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899" w:rsidTr="00D25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</w:tcPr>
          <w:p w:rsidR="00401899" w:rsidRPr="00D25F28" w:rsidRDefault="00401899" w:rsidP="00401899">
            <w:pPr>
              <w:jc w:val="center"/>
              <w:rPr>
                <w:sz w:val="32"/>
              </w:rPr>
            </w:pPr>
            <w:r w:rsidRPr="00D25F28">
              <w:rPr>
                <w:sz w:val="32"/>
              </w:rPr>
              <w:t>Physiologic Variable</w:t>
            </w:r>
          </w:p>
        </w:tc>
        <w:tc>
          <w:tcPr>
            <w:tcW w:w="4742" w:type="dxa"/>
          </w:tcPr>
          <w:p w:rsidR="00401899" w:rsidRPr="00D25F28" w:rsidRDefault="00401899" w:rsidP="00401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</w:rPr>
            </w:pPr>
            <w:r w:rsidRPr="00D25F28">
              <w:rPr>
                <w:b/>
                <w:sz w:val="32"/>
              </w:rPr>
              <w:t>MOP Desired Range</w:t>
            </w:r>
          </w:p>
        </w:tc>
      </w:tr>
      <w:tr w:rsidR="00401899" w:rsidTr="00D25F28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</w:tcPr>
          <w:p w:rsidR="00401899" w:rsidRPr="00D25F28" w:rsidRDefault="00401899">
            <w:pPr>
              <w:rPr>
                <w:sz w:val="32"/>
              </w:rPr>
            </w:pPr>
            <w:r w:rsidRPr="00D25F28">
              <w:rPr>
                <w:sz w:val="32"/>
              </w:rPr>
              <w:t>Pulse Ox</w:t>
            </w:r>
          </w:p>
        </w:tc>
        <w:tc>
          <w:tcPr>
            <w:tcW w:w="4742" w:type="dxa"/>
          </w:tcPr>
          <w:p w:rsidR="00401899" w:rsidRPr="00D25F28" w:rsidRDefault="00401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D25F28">
              <w:rPr>
                <w:sz w:val="32"/>
                <w:u w:val="single"/>
              </w:rPr>
              <w:t>&gt;</w:t>
            </w:r>
            <w:r w:rsidR="00AE78E5" w:rsidRPr="00D25F28">
              <w:rPr>
                <w:sz w:val="32"/>
              </w:rPr>
              <w:t xml:space="preserve"> </w:t>
            </w:r>
            <w:r w:rsidRPr="00D25F28">
              <w:rPr>
                <w:sz w:val="32"/>
              </w:rPr>
              <w:t>94%</w:t>
            </w:r>
          </w:p>
        </w:tc>
      </w:tr>
      <w:tr w:rsidR="00401899" w:rsidTr="00D25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</w:tcPr>
          <w:p w:rsidR="00401899" w:rsidRPr="00D25F28" w:rsidRDefault="00401899">
            <w:pPr>
              <w:rPr>
                <w:sz w:val="32"/>
              </w:rPr>
            </w:pPr>
            <w:r w:rsidRPr="00D25F28">
              <w:rPr>
                <w:sz w:val="32"/>
              </w:rPr>
              <w:t>PaO</w:t>
            </w:r>
            <w:r w:rsidRPr="008D2158">
              <w:rPr>
                <w:sz w:val="32"/>
                <w:vertAlign w:val="subscript"/>
              </w:rPr>
              <w:t>2</w:t>
            </w:r>
          </w:p>
        </w:tc>
        <w:tc>
          <w:tcPr>
            <w:tcW w:w="4742" w:type="dxa"/>
          </w:tcPr>
          <w:p w:rsidR="00401899" w:rsidRPr="00D25F28" w:rsidRDefault="00401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D25F28">
              <w:rPr>
                <w:sz w:val="32"/>
              </w:rPr>
              <w:t>80—200 mmHg</w:t>
            </w:r>
          </w:p>
        </w:tc>
      </w:tr>
      <w:tr w:rsidR="00401899" w:rsidTr="00D25F28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</w:tcPr>
          <w:p w:rsidR="00401899" w:rsidRPr="00D25F28" w:rsidRDefault="00401899">
            <w:pPr>
              <w:rPr>
                <w:sz w:val="32"/>
              </w:rPr>
            </w:pPr>
            <w:r w:rsidRPr="00D25F28">
              <w:rPr>
                <w:sz w:val="32"/>
              </w:rPr>
              <w:t>PaCO</w:t>
            </w:r>
            <w:r w:rsidRPr="008D2158">
              <w:rPr>
                <w:sz w:val="32"/>
                <w:vertAlign w:val="subscript"/>
              </w:rPr>
              <w:t>2</w:t>
            </w:r>
          </w:p>
        </w:tc>
        <w:tc>
          <w:tcPr>
            <w:tcW w:w="4742" w:type="dxa"/>
          </w:tcPr>
          <w:p w:rsidR="00401899" w:rsidRPr="00D25F28" w:rsidRDefault="00401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D25F28">
              <w:rPr>
                <w:sz w:val="32"/>
              </w:rPr>
              <w:t>35—45 mmHg</w:t>
            </w:r>
          </w:p>
        </w:tc>
      </w:tr>
      <w:tr w:rsidR="00401899" w:rsidTr="00D25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</w:tcPr>
          <w:p w:rsidR="00401899" w:rsidRPr="00D25F28" w:rsidRDefault="00401899">
            <w:pPr>
              <w:rPr>
                <w:sz w:val="32"/>
              </w:rPr>
            </w:pPr>
            <w:r w:rsidRPr="00D25F28">
              <w:rPr>
                <w:sz w:val="32"/>
              </w:rPr>
              <w:t>pH</w:t>
            </w:r>
          </w:p>
        </w:tc>
        <w:tc>
          <w:tcPr>
            <w:tcW w:w="4742" w:type="dxa"/>
          </w:tcPr>
          <w:p w:rsidR="00401899" w:rsidRPr="00D25F28" w:rsidRDefault="00401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D25F28">
              <w:rPr>
                <w:sz w:val="32"/>
              </w:rPr>
              <w:t>7.35—7.45</w:t>
            </w:r>
          </w:p>
        </w:tc>
      </w:tr>
      <w:tr w:rsidR="00401899" w:rsidTr="00D25F28">
        <w:trPr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</w:tcPr>
          <w:p w:rsidR="00401899" w:rsidRPr="00D25F28" w:rsidRDefault="00401899">
            <w:pPr>
              <w:rPr>
                <w:sz w:val="32"/>
              </w:rPr>
            </w:pPr>
            <w:r w:rsidRPr="00D25F28">
              <w:rPr>
                <w:sz w:val="32"/>
              </w:rPr>
              <w:t>SBP</w:t>
            </w:r>
          </w:p>
        </w:tc>
        <w:tc>
          <w:tcPr>
            <w:tcW w:w="4742" w:type="dxa"/>
          </w:tcPr>
          <w:p w:rsidR="00401899" w:rsidRPr="00D25F28" w:rsidRDefault="00401899" w:rsidP="00401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D25F28">
              <w:rPr>
                <w:sz w:val="32"/>
              </w:rPr>
              <w:t>&gt;</w:t>
            </w:r>
            <w:r w:rsidR="00AE78E5" w:rsidRPr="00D25F28">
              <w:rPr>
                <w:sz w:val="32"/>
              </w:rPr>
              <w:t xml:space="preserve"> </w:t>
            </w:r>
            <w:r w:rsidRPr="00D25F28">
              <w:rPr>
                <w:sz w:val="32"/>
              </w:rPr>
              <w:t>100 mmHg</w:t>
            </w:r>
            <w:r w:rsidRPr="00D25F28">
              <w:rPr>
                <w:sz w:val="28"/>
              </w:rPr>
              <w:t xml:space="preserve"> if age 50—69 years old</w:t>
            </w:r>
          </w:p>
          <w:p w:rsidR="00401899" w:rsidRPr="00D25F28" w:rsidRDefault="00401899" w:rsidP="00D25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D25F28">
              <w:rPr>
                <w:sz w:val="32"/>
              </w:rPr>
              <w:t>OR</w:t>
            </w:r>
          </w:p>
          <w:p w:rsidR="00401899" w:rsidRPr="00D25F28" w:rsidRDefault="00401899" w:rsidP="00401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D25F28">
              <w:rPr>
                <w:sz w:val="32"/>
              </w:rPr>
              <w:t>&gt;</w:t>
            </w:r>
            <w:r w:rsidR="00AE78E5" w:rsidRPr="00D25F28">
              <w:rPr>
                <w:sz w:val="32"/>
              </w:rPr>
              <w:t xml:space="preserve"> </w:t>
            </w:r>
            <w:r w:rsidRPr="00D25F28">
              <w:rPr>
                <w:sz w:val="32"/>
              </w:rPr>
              <w:t xml:space="preserve">110 mmHg </w:t>
            </w:r>
            <w:r w:rsidRPr="00D25F28">
              <w:rPr>
                <w:sz w:val="28"/>
              </w:rPr>
              <w:t>if age 15—49 or over 70 years old</w:t>
            </w:r>
          </w:p>
        </w:tc>
        <w:bookmarkStart w:id="0" w:name="_GoBack"/>
        <w:bookmarkEnd w:id="0"/>
      </w:tr>
      <w:tr w:rsidR="00401899" w:rsidTr="00D25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</w:tcPr>
          <w:p w:rsidR="00401899" w:rsidRPr="00D25F28" w:rsidRDefault="00401899">
            <w:pPr>
              <w:rPr>
                <w:sz w:val="32"/>
              </w:rPr>
            </w:pPr>
            <w:r w:rsidRPr="00D25F28">
              <w:rPr>
                <w:sz w:val="32"/>
              </w:rPr>
              <w:t>Temperature</w:t>
            </w:r>
          </w:p>
        </w:tc>
        <w:tc>
          <w:tcPr>
            <w:tcW w:w="4742" w:type="dxa"/>
          </w:tcPr>
          <w:p w:rsidR="00401899" w:rsidRPr="00D25F28" w:rsidRDefault="00401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D25F28">
              <w:rPr>
                <w:sz w:val="32"/>
              </w:rPr>
              <w:t>36.5</w:t>
            </w:r>
            <w:r w:rsidR="00AE78E5" w:rsidRPr="00D25F28">
              <w:rPr>
                <w:sz w:val="32"/>
              </w:rPr>
              <w:t>—37.5</w:t>
            </w:r>
            <w:r w:rsidR="00AE78E5" w:rsidRPr="00310E86">
              <w:rPr>
                <w:sz w:val="32"/>
                <w:vertAlign w:val="superscript"/>
              </w:rPr>
              <w:t>o</w:t>
            </w:r>
            <w:r w:rsidR="00AE78E5" w:rsidRPr="00D25F28">
              <w:rPr>
                <w:sz w:val="32"/>
              </w:rPr>
              <w:t>C</w:t>
            </w:r>
          </w:p>
        </w:tc>
      </w:tr>
      <w:tr w:rsidR="00401899" w:rsidTr="00D25F28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</w:tcPr>
          <w:p w:rsidR="00401899" w:rsidRPr="00D25F28" w:rsidRDefault="00401899">
            <w:pPr>
              <w:rPr>
                <w:sz w:val="32"/>
              </w:rPr>
            </w:pPr>
            <w:r w:rsidRPr="00D25F28">
              <w:rPr>
                <w:sz w:val="32"/>
              </w:rPr>
              <w:t xml:space="preserve">Maintain </w:t>
            </w:r>
            <w:proofErr w:type="spellStart"/>
            <w:r w:rsidRPr="00D25F28">
              <w:rPr>
                <w:sz w:val="32"/>
              </w:rPr>
              <w:t>Normovolemia</w:t>
            </w:r>
            <w:proofErr w:type="spellEnd"/>
          </w:p>
        </w:tc>
        <w:tc>
          <w:tcPr>
            <w:tcW w:w="4742" w:type="dxa"/>
          </w:tcPr>
          <w:p w:rsidR="00401899" w:rsidRPr="00D25F28" w:rsidRDefault="00401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401899" w:rsidTr="00D25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shd w:val="clear" w:color="auto" w:fill="FFFF00"/>
          </w:tcPr>
          <w:p w:rsidR="00401899" w:rsidRPr="00D25F28" w:rsidRDefault="00401899" w:rsidP="005B7937">
            <w:pPr>
              <w:rPr>
                <w:sz w:val="32"/>
              </w:rPr>
            </w:pPr>
          </w:p>
        </w:tc>
        <w:tc>
          <w:tcPr>
            <w:tcW w:w="4742" w:type="dxa"/>
            <w:shd w:val="clear" w:color="auto" w:fill="FFFF00"/>
          </w:tcPr>
          <w:p w:rsidR="00401899" w:rsidRPr="00D25F28" w:rsidRDefault="00401899" w:rsidP="005B7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401899" w:rsidTr="00D25F28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</w:tcPr>
          <w:p w:rsidR="00401899" w:rsidRPr="00D25F28" w:rsidRDefault="00401899" w:rsidP="005B7937">
            <w:pPr>
              <w:rPr>
                <w:sz w:val="32"/>
              </w:rPr>
            </w:pPr>
            <w:r w:rsidRPr="00D25F28">
              <w:rPr>
                <w:sz w:val="32"/>
              </w:rPr>
              <w:t>ICP</w:t>
            </w:r>
          </w:p>
        </w:tc>
        <w:tc>
          <w:tcPr>
            <w:tcW w:w="4742" w:type="dxa"/>
          </w:tcPr>
          <w:p w:rsidR="00401899" w:rsidRPr="00D25F28" w:rsidRDefault="00AE78E5" w:rsidP="005B7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4B5330">
              <w:rPr>
                <w:sz w:val="32"/>
                <w:u w:val="single"/>
              </w:rPr>
              <w:t>&lt;</w:t>
            </w:r>
            <w:r w:rsidRPr="00D25F28">
              <w:rPr>
                <w:sz w:val="32"/>
              </w:rPr>
              <w:t xml:space="preserve"> 22 mmHg</w:t>
            </w:r>
          </w:p>
        </w:tc>
      </w:tr>
      <w:tr w:rsidR="00401899" w:rsidTr="00D25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</w:tcPr>
          <w:p w:rsidR="00401899" w:rsidRPr="00D25F28" w:rsidRDefault="00401899">
            <w:pPr>
              <w:rPr>
                <w:sz w:val="32"/>
              </w:rPr>
            </w:pPr>
            <w:r w:rsidRPr="00D25F28">
              <w:rPr>
                <w:sz w:val="32"/>
              </w:rPr>
              <w:t>CPP</w:t>
            </w:r>
          </w:p>
        </w:tc>
        <w:tc>
          <w:tcPr>
            <w:tcW w:w="4742" w:type="dxa"/>
          </w:tcPr>
          <w:p w:rsidR="00401899" w:rsidRPr="00D25F28" w:rsidRDefault="00AE78E5" w:rsidP="00AE7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D25F28">
              <w:rPr>
                <w:sz w:val="32"/>
                <w:u w:val="single"/>
              </w:rPr>
              <w:t>&gt;</w:t>
            </w:r>
            <w:r w:rsidRPr="00D25F28">
              <w:rPr>
                <w:sz w:val="32"/>
              </w:rPr>
              <w:t xml:space="preserve"> 60 mmHg</w:t>
            </w:r>
          </w:p>
        </w:tc>
      </w:tr>
      <w:tr w:rsidR="00401899" w:rsidTr="00D25F28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</w:tcPr>
          <w:p w:rsidR="00401899" w:rsidRPr="00D25F28" w:rsidRDefault="00401899">
            <w:pPr>
              <w:rPr>
                <w:sz w:val="32"/>
              </w:rPr>
            </w:pPr>
            <w:r w:rsidRPr="00D25F28">
              <w:rPr>
                <w:sz w:val="32"/>
              </w:rPr>
              <w:t>PbtO</w:t>
            </w:r>
            <w:r w:rsidRPr="008D2158">
              <w:rPr>
                <w:sz w:val="32"/>
                <w:vertAlign w:val="subscript"/>
              </w:rPr>
              <w:t>2</w:t>
            </w:r>
          </w:p>
        </w:tc>
        <w:tc>
          <w:tcPr>
            <w:tcW w:w="4742" w:type="dxa"/>
          </w:tcPr>
          <w:p w:rsidR="00401899" w:rsidRPr="00D25F28" w:rsidRDefault="00AE78E5" w:rsidP="00AE7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8C43FD">
              <w:rPr>
                <w:sz w:val="32"/>
                <w:u w:val="single"/>
              </w:rPr>
              <w:t>&gt;</w:t>
            </w:r>
            <w:r w:rsidRPr="00D25F28">
              <w:rPr>
                <w:sz w:val="32"/>
              </w:rPr>
              <w:t xml:space="preserve"> 20 mmHg (treatment arm)</w:t>
            </w:r>
          </w:p>
        </w:tc>
      </w:tr>
      <w:tr w:rsidR="00401899" w:rsidTr="00D25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shd w:val="clear" w:color="auto" w:fill="FFFF00"/>
          </w:tcPr>
          <w:p w:rsidR="00401899" w:rsidRPr="00D25F28" w:rsidRDefault="00401899" w:rsidP="005B7937">
            <w:pPr>
              <w:rPr>
                <w:sz w:val="32"/>
              </w:rPr>
            </w:pPr>
          </w:p>
        </w:tc>
        <w:tc>
          <w:tcPr>
            <w:tcW w:w="4742" w:type="dxa"/>
            <w:shd w:val="clear" w:color="auto" w:fill="FFFF00"/>
          </w:tcPr>
          <w:p w:rsidR="00401899" w:rsidRPr="00D25F28" w:rsidRDefault="00401899" w:rsidP="005B7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401899" w:rsidTr="00D25F28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</w:tcPr>
          <w:p w:rsidR="00401899" w:rsidRPr="00D25F28" w:rsidRDefault="00401899" w:rsidP="005B7937">
            <w:pPr>
              <w:rPr>
                <w:sz w:val="32"/>
              </w:rPr>
            </w:pPr>
            <w:r w:rsidRPr="00D25F28">
              <w:rPr>
                <w:sz w:val="32"/>
              </w:rPr>
              <w:t>Na+ ^</w:t>
            </w:r>
          </w:p>
        </w:tc>
        <w:tc>
          <w:tcPr>
            <w:tcW w:w="4742" w:type="dxa"/>
          </w:tcPr>
          <w:p w:rsidR="00401899" w:rsidRPr="00D25F28" w:rsidRDefault="00AE78E5" w:rsidP="005B7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D25F28">
              <w:rPr>
                <w:sz w:val="32"/>
              </w:rPr>
              <w:t>135—145 mmol/L</w:t>
            </w:r>
          </w:p>
        </w:tc>
      </w:tr>
      <w:tr w:rsidR="00401899" w:rsidTr="00D25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</w:tcPr>
          <w:p w:rsidR="00401899" w:rsidRPr="00D25F28" w:rsidRDefault="00401899" w:rsidP="005B7937">
            <w:pPr>
              <w:rPr>
                <w:sz w:val="32"/>
              </w:rPr>
            </w:pPr>
            <w:r w:rsidRPr="00D25F28">
              <w:rPr>
                <w:sz w:val="32"/>
              </w:rPr>
              <w:t>Glucose</w:t>
            </w:r>
          </w:p>
        </w:tc>
        <w:tc>
          <w:tcPr>
            <w:tcW w:w="4742" w:type="dxa"/>
          </w:tcPr>
          <w:p w:rsidR="00401899" w:rsidRPr="00D25F28" w:rsidRDefault="00AE78E5" w:rsidP="005B7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D25F28">
              <w:rPr>
                <w:sz w:val="32"/>
              </w:rPr>
              <w:t>80—180 mg/dL</w:t>
            </w:r>
          </w:p>
        </w:tc>
      </w:tr>
      <w:tr w:rsidR="00401899" w:rsidTr="00D25F28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</w:tcPr>
          <w:p w:rsidR="00401899" w:rsidRPr="00D25F28" w:rsidRDefault="00401899" w:rsidP="005B7937">
            <w:pPr>
              <w:rPr>
                <w:sz w:val="32"/>
              </w:rPr>
            </w:pPr>
            <w:r w:rsidRPr="00D25F28">
              <w:rPr>
                <w:sz w:val="32"/>
              </w:rPr>
              <w:t>PT &amp; PTT *</w:t>
            </w:r>
          </w:p>
        </w:tc>
        <w:tc>
          <w:tcPr>
            <w:tcW w:w="4742" w:type="dxa"/>
          </w:tcPr>
          <w:p w:rsidR="00401899" w:rsidRPr="00D25F28" w:rsidRDefault="00AE78E5" w:rsidP="005B7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D25F28">
              <w:rPr>
                <w:sz w:val="32"/>
              </w:rPr>
              <w:t>Per local hospital guidelines *</w:t>
            </w:r>
          </w:p>
        </w:tc>
      </w:tr>
      <w:tr w:rsidR="00401899" w:rsidTr="00D25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</w:tcPr>
          <w:p w:rsidR="00401899" w:rsidRPr="00D25F28" w:rsidRDefault="00401899" w:rsidP="005B7937">
            <w:pPr>
              <w:rPr>
                <w:sz w:val="32"/>
              </w:rPr>
            </w:pPr>
            <w:r w:rsidRPr="00D25F28">
              <w:rPr>
                <w:sz w:val="32"/>
              </w:rPr>
              <w:t>INR</w:t>
            </w:r>
          </w:p>
        </w:tc>
        <w:tc>
          <w:tcPr>
            <w:tcW w:w="4742" w:type="dxa"/>
          </w:tcPr>
          <w:p w:rsidR="00401899" w:rsidRPr="00D25F28" w:rsidRDefault="00AE78E5" w:rsidP="005B7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D25F28">
              <w:rPr>
                <w:sz w:val="32"/>
                <w:u w:val="single"/>
              </w:rPr>
              <w:t>&lt;</w:t>
            </w:r>
            <w:r w:rsidRPr="00D25F28">
              <w:rPr>
                <w:sz w:val="32"/>
              </w:rPr>
              <w:t xml:space="preserve"> 1.6</w:t>
            </w:r>
          </w:p>
        </w:tc>
      </w:tr>
      <w:tr w:rsidR="00401899" w:rsidTr="00D25F28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</w:tcPr>
          <w:p w:rsidR="00401899" w:rsidRPr="00D25F28" w:rsidRDefault="00401899" w:rsidP="005B7937">
            <w:pPr>
              <w:rPr>
                <w:sz w:val="32"/>
              </w:rPr>
            </w:pPr>
            <w:r w:rsidRPr="00D25F28">
              <w:rPr>
                <w:sz w:val="32"/>
              </w:rPr>
              <w:t>Hgb</w:t>
            </w:r>
          </w:p>
        </w:tc>
        <w:tc>
          <w:tcPr>
            <w:tcW w:w="4742" w:type="dxa"/>
          </w:tcPr>
          <w:p w:rsidR="00401899" w:rsidRPr="00D25F28" w:rsidRDefault="00AE78E5" w:rsidP="00AE7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D25F28">
              <w:rPr>
                <w:sz w:val="32"/>
                <w:u w:val="single"/>
              </w:rPr>
              <w:t>&gt;</w:t>
            </w:r>
            <w:r w:rsidRPr="00D25F28">
              <w:rPr>
                <w:sz w:val="32"/>
              </w:rPr>
              <w:t xml:space="preserve"> 7 gm/dl</w:t>
            </w:r>
          </w:p>
        </w:tc>
      </w:tr>
      <w:tr w:rsidR="00401899" w:rsidTr="00D25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</w:tcPr>
          <w:p w:rsidR="00401899" w:rsidRPr="00D25F28" w:rsidRDefault="00401899" w:rsidP="005B7937">
            <w:pPr>
              <w:rPr>
                <w:sz w:val="32"/>
              </w:rPr>
            </w:pPr>
            <w:r w:rsidRPr="00D25F28">
              <w:rPr>
                <w:sz w:val="32"/>
              </w:rPr>
              <w:t>Platelets</w:t>
            </w:r>
          </w:p>
        </w:tc>
        <w:tc>
          <w:tcPr>
            <w:tcW w:w="4742" w:type="dxa"/>
          </w:tcPr>
          <w:p w:rsidR="00401899" w:rsidRPr="00D25F28" w:rsidRDefault="00AE78E5" w:rsidP="00AE7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D25F28">
              <w:rPr>
                <w:sz w:val="32"/>
                <w:u w:val="single"/>
              </w:rPr>
              <w:t>&gt;</w:t>
            </w:r>
            <w:r w:rsidRPr="00D25F28">
              <w:rPr>
                <w:sz w:val="32"/>
              </w:rPr>
              <w:t xml:space="preserve"> 80 x 10</w:t>
            </w:r>
            <w:r w:rsidRPr="00D25F28">
              <w:rPr>
                <w:sz w:val="32"/>
                <w:vertAlign w:val="superscript"/>
              </w:rPr>
              <w:t>3</w:t>
            </w:r>
            <w:r w:rsidRPr="00D25F28">
              <w:rPr>
                <w:sz w:val="32"/>
              </w:rPr>
              <w:t>/mm</w:t>
            </w:r>
            <w:r w:rsidRPr="00D25F28">
              <w:rPr>
                <w:sz w:val="32"/>
                <w:vertAlign w:val="superscript"/>
              </w:rPr>
              <w:t>3</w:t>
            </w:r>
          </w:p>
        </w:tc>
      </w:tr>
      <w:tr w:rsidR="00401899" w:rsidTr="00D25F28">
        <w:trPr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4" w:type="dxa"/>
            <w:gridSpan w:val="2"/>
          </w:tcPr>
          <w:p w:rsidR="00401899" w:rsidRDefault="00401899" w:rsidP="005B7937">
            <w:pPr>
              <w:rPr>
                <w:b w:val="0"/>
                <w:bCs w:val="0"/>
              </w:rPr>
            </w:pPr>
            <w:r>
              <w:t>^ Hypertonic Saline Therapy: Na+ range: 145 mmol/L (minimum) to 160 mmol/L (maximum)</w:t>
            </w:r>
          </w:p>
          <w:p w:rsidR="00401899" w:rsidRDefault="00401899" w:rsidP="00401899">
            <w:pPr>
              <w:rPr>
                <w:b w:val="0"/>
                <w:bCs w:val="0"/>
              </w:rPr>
            </w:pPr>
            <w:r w:rsidRPr="00401899">
              <w:rPr>
                <w:b w:val="0"/>
                <w:bCs w:val="0"/>
              </w:rPr>
              <w:t>*</w:t>
            </w:r>
            <w:r>
              <w:t xml:space="preserve"> PT &amp; PTT: maintain in normal range per local hospital guidelines</w:t>
            </w:r>
          </w:p>
          <w:p w:rsidR="00401899" w:rsidRPr="00401899" w:rsidRDefault="00401899" w:rsidP="00401899">
            <w:pPr>
              <w:jc w:val="center"/>
            </w:pPr>
            <w:r w:rsidRPr="00401899">
              <w:rPr>
                <w:color w:val="FF0000"/>
              </w:rPr>
              <w:t xml:space="preserve">Physicians: </w:t>
            </w:r>
            <w:r>
              <w:rPr>
                <w:color w:val="FF0000"/>
              </w:rPr>
              <w:t>Please d</w:t>
            </w:r>
            <w:r w:rsidRPr="00401899">
              <w:rPr>
                <w:color w:val="FF0000"/>
              </w:rPr>
              <w:t xml:space="preserve">ocument rationale for leaving any value outside of </w:t>
            </w:r>
            <w:r>
              <w:rPr>
                <w:color w:val="FF0000"/>
              </w:rPr>
              <w:t xml:space="preserve">desired </w:t>
            </w:r>
            <w:r w:rsidRPr="00401899">
              <w:rPr>
                <w:color w:val="FF0000"/>
              </w:rPr>
              <w:t>range untreated.</w:t>
            </w:r>
          </w:p>
        </w:tc>
      </w:tr>
    </w:tbl>
    <w:p w:rsidR="006A0013" w:rsidRDefault="008C43FD" w:rsidP="00D25F28"/>
    <w:sectPr w:rsidR="006A0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09B5"/>
    <w:multiLevelType w:val="hybridMultilevel"/>
    <w:tmpl w:val="B69E748A"/>
    <w:lvl w:ilvl="0" w:tplc="72AEE8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4026"/>
    <w:multiLevelType w:val="hybridMultilevel"/>
    <w:tmpl w:val="69DECD2A"/>
    <w:lvl w:ilvl="0" w:tplc="AAC49F72">
      <w:start w:val="8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1D5D"/>
    <w:multiLevelType w:val="hybridMultilevel"/>
    <w:tmpl w:val="969C5FE8"/>
    <w:lvl w:ilvl="0" w:tplc="7178A8F6">
      <w:start w:val="3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A28C1"/>
    <w:multiLevelType w:val="hybridMultilevel"/>
    <w:tmpl w:val="1F1001D0"/>
    <w:lvl w:ilvl="0" w:tplc="23361B1A">
      <w:start w:val="8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C1794"/>
    <w:multiLevelType w:val="hybridMultilevel"/>
    <w:tmpl w:val="D78A4376"/>
    <w:lvl w:ilvl="0" w:tplc="9238FB4A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4699D"/>
    <w:multiLevelType w:val="hybridMultilevel"/>
    <w:tmpl w:val="34028EF8"/>
    <w:lvl w:ilvl="0" w:tplc="9926D3DC">
      <w:start w:val="3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676FA"/>
    <w:multiLevelType w:val="hybridMultilevel"/>
    <w:tmpl w:val="CE9A9DCE"/>
    <w:lvl w:ilvl="0" w:tplc="70061D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27C42"/>
    <w:multiLevelType w:val="hybridMultilevel"/>
    <w:tmpl w:val="FB6E5CF8"/>
    <w:lvl w:ilvl="0" w:tplc="07A0FE6C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99"/>
    <w:rsid w:val="002F7375"/>
    <w:rsid w:val="00310E86"/>
    <w:rsid w:val="00401899"/>
    <w:rsid w:val="004B5330"/>
    <w:rsid w:val="00782800"/>
    <w:rsid w:val="008C43FD"/>
    <w:rsid w:val="008D2158"/>
    <w:rsid w:val="00AE78E5"/>
    <w:rsid w:val="00D2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85365-78DA-4452-BC79-7CF738DD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40189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40189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401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Fetzick, Anita L.</dc:creator>
  <cp:keywords/>
  <dc:description/>
  <cp:lastModifiedBy>Fetzick, Anita L.</cp:lastModifiedBy>
  <cp:revision>3</cp:revision>
  <cp:lastPrinted>2019-11-15T18:16:00Z</cp:lastPrinted>
  <dcterms:created xsi:type="dcterms:W3CDTF">2020-01-29T19:08:00Z</dcterms:created>
  <dcterms:modified xsi:type="dcterms:W3CDTF">2020-01-29T19:09:00Z</dcterms:modified>
</cp:coreProperties>
</file>