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5C01BA8" w14:textId="77777777" w:rsidR="00A55D68" w:rsidRDefault="00A55D68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0"/>
        <w:gridCol w:w="4590"/>
      </w:tblGrid>
      <w:tr w:rsidR="00A55D68" w14:paraId="11C79858" w14:textId="77777777">
        <w:trPr>
          <w:trHeight w:val="420"/>
        </w:trPr>
        <w:tc>
          <w:tcPr>
            <w:tcW w:w="9360" w:type="dxa"/>
            <w:gridSpan w:val="2"/>
            <w:shd w:val="clear" w:color="auto" w:fill="FFFF00"/>
          </w:tcPr>
          <w:p w14:paraId="35F1A159" w14:textId="77777777" w:rsidR="00A55D68" w:rsidRDefault="00113073">
            <w:pPr>
              <w:spacing w:line="240" w:lineRule="auto"/>
              <w:jc w:val="center"/>
            </w:pPr>
            <w:r>
              <w:rPr>
                <w:b/>
              </w:rPr>
              <w:t xml:space="preserve">Scenario Information </w:t>
            </w:r>
          </w:p>
        </w:tc>
      </w:tr>
      <w:tr w:rsidR="00A55D68" w14:paraId="373EEEC0" w14:textId="77777777">
        <w:tc>
          <w:tcPr>
            <w:tcW w:w="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C269C" w14:textId="77777777" w:rsidR="00A55D68" w:rsidRDefault="00113073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Case Name/Topic </w:t>
            </w:r>
          </w:p>
          <w:p w14:paraId="05D202D2" w14:textId="77777777" w:rsidR="00A55D68" w:rsidRDefault="00A55D68" w:rsidP="00113073">
            <w:pPr>
              <w:widowControl w:val="0"/>
              <w:spacing w:line="240" w:lineRule="auto"/>
              <w:jc w:val="center"/>
            </w:pPr>
          </w:p>
        </w:tc>
        <w:tc>
          <w:tcPr>
            <w:tcW w:w="45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B830A" w14:textId="3ACB360E" w:rsidR="00CD17FF" w:rsidRDefault="00CD17FF" w:rsidP="004341CF">
            <w:pPr>
              <w:widowControl w:val="0"/>
              <w:spacing w:line="240" w:lineRule="auto"/>
              <w:jc w:val="center"/>
            </w:pPr>
            <w:r>
              <w:t xml:space="preserve">HOBIT </w:t>
            </w:r>
            <w:r w:rsidR="004341CF">
              <w:t>Scenario 2-Complication(s) in the Chamber</w:t>
            </w:r>
          </w:p>
        </w:tc>
      </w:tr>
      <w:tr w:rsidR="00A55D68" w14:paraId="18A3F700" w14:textId="77777777">
        <w:tc>
          <w:tcPr>
            <w:tcW w:w="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A069B" w14:textId="77777777" w:rsidR="00A55D68" w:rsidRDefault="00113073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Target Audience/Learners</w:t>
            </w:r>
          </w:p>
          <w:p w14:paraId="0CBC2D65" w14:textId="77777777" w:rsidR="00A55D68" w:rsidRDefault="00A55D68">
            <w:pPr>
              <w:widowControl w:val="0"/>
              <w:spacing w:line="240" w:lineRule="auto"/>
              <w:jc w:val="center"/>
            </w:pPr>
          </w:p>
        </w:tc>
        <w:tc>
          <w:tcPr>
            <w:tcW w:w="45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6414D" w14:textId="77777777" w:rsidR="00A55D68" w:rsidRDefault="00CD17FF">
            <w:pPr>
              <w:widowControl w:val="0"/>
              <w:spacing w:line="240" w:lineRule="auto"/>
              <w:jc w:val="center"/>
            </w:pPr>
            <w:r>
              <w:t>HOBIT Study Sites</w:t>
            </w:r>
          </w:p>
        </w:tc>
      </w:tr>
      <w:tr w:rsidR="00A55D68" w14:paraId="2D66B51A" w14:textId="77777777">
        <w:tc>
          <w:tcPr>
            <w:tcW w:w="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6E2D" w14:textId="77777777" w:rsidR="00A55D68" w:rsidRDefault="00113073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Date of Scenario</w:t>
            </w:r>
          </w:p>
        </w:tc>
        <w:tc>
          <w:tcPr>
            <w:tcW w:w="45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A9083" w14:textId="77777777" w:rsidR="00A55D68" w:rsidRDefault="00CD17FF">
            <w:pPr>
              <w:widowControl w:val="0"/>
              <w:spacing w:line="240" w:lineRule="auto"/>
              <w:jc w:val="center"/>
            </w:pPr>
            <w:r>
              <w:t>April 2018</w:t>
            </w:r>
          </w:p>
        </w:tc>
      </w:tr>
      <w:tr w:rsidR="00A55D68" w14:paraId="1FCEA507" w14:textId="77777777">
        <w:tc>
          <w:tcPr>
            <w:tcW w:w="47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E732C" w14:textId="77777777" w:rsidR="00A55D68" w:rsidRDefault="00113073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Authors/Points-of Contact</w:t>
            </w:r>
          </w:p>
          <w:p w14:paraId="6ED54735" w14:textId="77777777" w:rsidR="00A55D68" w:rsidRDefault="00A55D68">
            <w:pPr>
              <w:widowControl w:val="0"/>
              <w:spacing w:line="240" w:lineRule="auto"/>
              <w:jc w:val="center"/>
            </w:pPr>
          </w:p>
        </w:tc>
        <w:tc>
          <w:tcPr>
            <w:tcW w:w="45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9AF7F" w14:textId="7D3A4BB3" w:rsidR="00A55D68" w:rsidRDefault="00CD17FF">
            <w:pPr>
              <w:widowControl w:val="0"/>
              <w:spacing w:line="240" w:lineRule="auto"/>
            </w:pPr>
            <w:r>
              <w:t>ISEC (Interdisci</w:t>
            </w:r>
            <w:r w:rsidR="00161042">
              <w:t>plinary Simulation Education Cen</w:t>
            </w:r>
            <w:r>
              <w:t>ter)</w:t>
            </w:r>
          </w:p>
          <w:p w14:paraId="7F6E5CB2" w14:textId="77777777" w:rsidR="00CD17FF" w:rsidRDefault="00CD17FF">
            <w:pPr>
              <w:widowControl w:val="0"/>
              <w:spacing w:line="240" w:lineRule="auto"/>
            </w:pPr>
            <w:r>
              <w:t>Lisa Brown, RN, Simulation Manager</w:t>
            </w:r>
          </w:p>
          <w:p w14:paraId="47E71665" w14:textId="77777777" w:rsidR="00CD17FF" w:rsidRDefault="00CD17FF">
            <w:pPr>
              <w:widowControl w:val="0"/>
              <w:spacing w:line="240" w:lineRule="auto"/>
            </w:pPr>
            <w:r>
              <w:t>Glenn Paetow, MD, Simulation Fellow</w:t>
            </w:r>
          </w:p>
          <w:p w14:paraId="0752F2BE" w14:textId="77777777" w:rsidR="00CD17FF" w:rsidRDefault="00CD17FF">
            <w:pPr>
              <w:widowControl w:val="0"/>
              <w:spacing w:line="240" w:lineRule="auto"/>
            </w:pPr>
            <w:r>
              <w:t>Mindi Driehorst, RN MSN, Simulation Education Specialist</w:t>
            </w:r>
          </w:p>
          <w:p w14:paraId="14371288" w14:textId="77777777" w:rsidR="00A55D68" w:rsidRDefault="00A55D68">
            <w:pPr>
              <w:widowControl w:val="0"/>
              <w:spacing w:line="240" w:lineRule="auto"/>
            </w:pPr>
          </w:p>
        </w:tc>
      </w:tr>
      <w:tr w:rsidR="00616811" w14:paraId="56B5EF76" w14:textId="77777777">
        <w:tc>
          <w:tcPr>
            <w:tcW w:w="47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DCB2B" w14:textId="77777777" w:rsidR="00616811" w:rsidRDefault="0061681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Authorized to share scenario</w:t>
            </w:r>
          </w:p>
          <w:p w14:paraId="2188115B" w14:textId="77777777" w:rsidR="00616811" w:rsidRDefault="00616811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45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E96A3" w14:textId="68988CC6" w:rsidR="00616811" w:rsidRDefault="00161042" w:rsidP="00CD17FF">
            <w:pPr>
              <w:widowControl w:val="0"/>
              <w:spacing w:line="240" w:lineRule="auto"/>
            </w:pPr>
            <w:r>
              <w:rPr>
                <w:rFonts w:ascii="Calibri" w:eastAsia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eastAsia="Calibri" w:hAnsi="Calibri"/>
              </w:rPr>
              <w:instrText xml:space="preserve"> FORMCHECKBOX </w:instrText>
            </w:r>
            <w:r w:rsidR="00492828">
              <w:rPr>
                <w:rFonts w:ascii="Calibri" w:eastAsia="Calibri" w:hAnsi="Calibri"/>
              </w:rPr>
            </w:r>
            <w:r w:rsidR="00492828">
              <w:rPr>
                <w:rFonts w:ascii="Calibri" w:eastAsia="Calibri" w:hAnsi="Calibri"/>
              </w:rPr>
              <w:fldChar w:fldCharType="separate"/>
            </w:r>
            <w:r>
              <w:rPr>
                <w:rFonts w:ascii="Calibri" w:eastAsia="Calibri" w:hAnsi="Calibri"/>
              </w:rPr>
              <w:fldChar w:fldCharType="end"/>
            </w:r>
            <w:r w:rsidR="00616811">
              <w:rPr>
                <w:rFonts w:ascii="Calibri" w:eastAsia="Calibri" w:hAnsi="Calibri"/>
              </w:rPr>
              <w:t xml:space="preserve">  Internally  (HCMC)     </w:t>
            </w:r>
            <w:r w:rsidR="00CD17FF">
              <w:rPr>
                <w:rFonts w:ascii="Calibri" w:eastAsia="Calibri" w:hAnsi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2"/>
            <w:r w:rsidR="00CD17FF">
              <w:rPr>
                <w:rFonts w:ascii="Calibri" w:eastAsia="Calibri" w:hAnsi="Calibri"/>
              </w:rPr>
              <w:instrText xml:space="preserve"> FORMCHECKBOX </w:instrText>
            </w:r>
            <w:r w:rsidR="00492828">
              <w:rPr>
                <w:rFonts w:ascii="Calibri" w:eastAsia="Calibri" w:hAnsi="Calibri"/>
              </w:rPr>
            </w:r>
            <w:r w:rsidR="00492828">
              <w:rPr>
                <w:rFonts w:ascii="Calibri" w:eastAsia="Calibri" w:hAnsi="Calibri"/>
              </w:rPr>
              <w:fldChar w:fldCharType="separate"/>
            </w:r>
            <w:r w:rsidR="00CD17FF">
              <w:rPr>
                <w:rFonts w:ascii="Calibri" w:eastAsia="Calibri" w:hAnsi="Calibri"/>
              </w:rPr>
              <w:fldChar w:fldCharType="end"/>
            </w:r>
            <w:bookmarkEnd w:id="0"/>
            <w:r w:rsidR="00616811">
              <w:rPr>
                <w:rFonts w:ascii="Calibri" w:eastAsia="Calibri" w:hAnsi="Calibri"/>
              </w:rPr>
              <w:t xml:space="preserve">  Externally</w:t>
            </w:r>
          </w:p>
        </w:tc>
      </w:tr>
    </w:tbl>
    <w:p w14:paraId="1CB072A3" w14:textId="77777777" w:rsidR="00A55D68" w:rsidRDefault="00113073">
      <w:r>
        <w:rPr>
          <w:b/>
        </w:rPr>
        <w:br/>
      </w:r>
    </w:p>
    <w:tbl>
      <w:tblPr>
        <w:tblStyle w:val="a0"/>
        <w:tblW w:w="93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805"/>
      </w:tblGrid>
      <w:tr w:rsidR="00A55D68" w14:paraId="5536C187" w14:textId="77777777">
        <w:trPr>
          <w:trHeight w:val="420"/>
          <w:jc w:val="center"/>
        </w:trPr>
        <w:tc>
          <w:tcPr>
            <w:tcW w:w="9375" w:type="dxa"/>
            <w:gridSpan w:val="2"/>
            <w:shd w:val="clear" w:color="auto" w:fill="FFFF00"/>
          </w:tcPr>
          <w:p w14:paraId="382A98DA" w14:textId="77777777" w:rsidR="00A55D68" w:rsidRDefault="00113073">
            <w:pPr>
              <w:spacing w:line="240" w:lineRule="auto"/>
              <w:jc w:val="center"/>
            </w:pPr>
            <w:r>
              <w:rPr>
                <w:b/>
              </w:rPr>
              <w:t>Overview of Simulation Scenario</w:t>
            </w:r>
          </w:p>
        </w:tc>
      </w:tr>
      <w:tr w:rsidR="00A55D68" w14:paraId="443BC0F1" w14:textId="77777777" w:rsidTr="00721942">
        <w:trPr>
          <w:trHeight w:val="277"/>
          <w:jc w:val="center"/>
        </w:trPr>
        <w:tc>
          <w:tcPr>
            <w:tcW w:w="9375" w:type="dxa"/>
            <w:gridSpan w:val="2"/>
          </w:tcPr>
          <w:p w14:paraId="30AB4C2F" w14:textId="77777777" w:rsidR="00A55D68" w:rsidRDefault="00113073">
            <w:pPr>
              <w:spacing w:line="240" w:lineRule="auto"/>
              <w:jc w:val="center"/>
            </w:pPr>
            <w:r>
              <w:rPr>
                <w:b/>
              </w:rPr>
              <w:t xml:space="preserve">Case Summary </w:t>
            </w:r>
          </w:p>
          <w:p w14:paraId="36966F62" w14:textId="77777777" w:rsidR="00A55D68" w:rsidRDefault="00113073">
            <w:pPr>
              <w:spacing w:line="240" w:lineRule="auto"/>
              <w:jc w:val="center"/>
            </w:pPr>
            <w:r>
              <w:t xml:space="preserve"> </w:t>
            </w:r>
          </w:p>
        </w:tc>
      </w:tr>
      <w:tr w:rsidR="00A55D68" w14:paraId="18BCE699" w14:textId="77777777" w:rsidTr="003A5560">
        <w:trPr>
          <w:trHeight w:val="970"/>
          <w:jc w:val="center"/>
        </w:trPr>
        <w:tc>
          <w:tcPr>
            <w:tcW w:w="9375" w:type="dxa"/>
            <w:gridSpan w:val="2"/>
            <w:vAlign w:val="center"/>
          </w:tcPr>
          <w:p w14:paraId="639A2BC3" w14:textId="77777777" w:rsidR="00721942" w:rsidRDefault="00113073" w:rsidP="009C36E3">
            <w:pPr>
              <w:spacing w:line="240" w:lineRule="auto"/>
              <w:rPr>
                <w:color w:val="999999"/>
              </w:rPr>
            </w:pPr>
            <w:r>
              <w:rPr>
                <w:color w:val="999999"/>
              </w:rPr>
              <w:t xml:space="preserve"> </w:t>
            </w:r>
          </w:p>
          <w:p w14:paraId="0BCE8A60" w14:textId="65C8636A" w:rsidR="009C36E3" w:rsidRDefault="00721942" w:rsidP="009C36E3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="00546984" w:rsidRPr="00546984">
              <w:rPr>
                <w:color w:val="auto"/>
              </w:rPr>
              <w:t xml:space="preserve">he scenario starts </w:t>
            </w:r>
            <w:r w:rsidR="009C36E3">
              <w:rPr>
                <w:color w:val="auto"/>
              </w:rPr>
              <w:t xml:space="preserve">with HOBIT </w:t>
            </w:r>
            <w:r>
              <w:rPr>
                <w:color w:val="auto"/>
              </w:rPr>
              <w:t>scenario one</w:t>
            </w:r>
            <w:r w:rsidR="00EE21A4">
              <w:rPr>
                <w:color w:val="auto"/>
              </w:rPr>
              <w:t xml:space="preserve"> </w:t>
            </w:r>
            <w:r w:rsidR="009C36E3">
              <w:rPr>
                <w:color w:val="auto"/>
              </w:rPr>
              <w:t xml:space="preserve">patient, Thomas Accord, in the monoplace chamber for his second treatment on Day 2 of hospitalization. </w:t>
            </w:r>
          </w:p>
          <w:p w14:paraId="334123D7" w14:textId="77777777" w:rsidR="009C36E3" w:rsidRDefault="009C36E3" w:rsidP="009C36E3">
            <w:pPr>
              <w:spacing w:line="240" w:lineRule="auto"/>
              <w:rPr>
                <w:color w:val="auto"/>
              </w:rPr>
            </w:pPr>
          </w:p>
          <w:p w14:paraId="4365BC2F" w14:textId="374AE2E7" w:rsidR="009C36E3" w:rsidRDefault="009C36E3" w:rsidP="009C36E3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The first complication occurs twenty minutes into the treatment at </w:t>
            </w:r>
            <w:r w:rsidR="00EE21A4">
              <w:rPr>
                <w:color w:val="auto"/>
              </w:rPr>
              <w:t xml:space="preserve">treatment </w:t>
            </w:r>
            <w:r>
              <w:rPr>
                <w:color w:val="auto"/>
              </w:rPr>
              <w:t xml:space="preserve">pressure, his ET tube will disconnect </w:t>
            </w:r>
            <w:r w:rsidR="00EE21A4">
              <w:rPr>
                <w:color w:val="auto"/>
              </w:rPr>
              <w:t xml:space="preserve">from vent circuit </w:t>
            </w:r>
            <w:r>
              <w:rPr>
                <w:color w:val="auto"/>
              </w:rPr>
              <w:t xml:space="preserve">in the chamber, resulting in loss of patient ventilation.  Team will determine the depressure rate and </w:t>
            </w:r>
            <w:r w:rsidR="00721942">
              <w:rPr>
                <w:color w:val="auto"/>
              </w:rPr>
              <w:t xml:space="preserve">proper </w:t>
            </w:r>
            <w:r>
              <w:rPr>
                <w:color w:val="auto"/>
              </w:rPr>
              <w:t xml:space="preserve">operating procedure to get the patient quickly to surface and stabilize the patient’s ventilation and assess for </w:t>
            </w:r>
            <w:r w:rsidR="00EE21A4">
              <w:rPr>
                <w:color w:val="auto"/>
              </w:rPr>
              <w:t xml:space="preserve">signs of </w:t>
            </w:r>
            <w:r>
              <w:rPr>
                <w:color w:val="auto"/>
              </w:rPr>
              <w:t>barotrauma.</w:t>
            </w:r>
          </w:p>
          <w:p w14:paraId="312FC599" w14:textId="10BC5A26" w:rsidR="009C36E3" w:rsidRDefault="009C36E3" w:rsidP="009C36E3">
            <w:pPr>
              <w:spacing w:line="240" w:lineRule="auto"/>
              <w:rPr>
                <w:color w:val="auto"/>
              </w:rPr>
            </w:pPr>
          </w:p>
          <w:p w14:paraId="188A17B4" w14:textId="04BC25FE" w:rsidR="00721942" w:rsidRPr="00721942" w:rsidRDefault="009C36E3" w:rsidP="009C36E3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The second complication occurs during the same patient’s treatment a week later during the dive. The patient will experience a spontaneous pneumothorax on the right side.  Again, the team will need to determine the rate to raise the chamber to surface, stabilize the patient, perform needle decompression</w:t>
            </w:r>
            <w:r w:rsidR="00EE21A4">
              <w:rPr>
                <w:color w:val="auto"/>
              </w:rPr>
              <w:t>, get back up help</w:t>
            </w:r>
            <w:r>
              <w:rPr>
                <w:color w:val="auto"/>
              </w:rPr>
              <w:t xml:space="preserve"> and end with decision</w:t>
            </w:r>
            <w:r w:rsidR="00721942">
              <w:rPr>
                <w:color w:val="auto"/>
              </w:rPr>
              <w:t xml:space="preserve"> transfer back to the ICU or the patient will arrest, require 2 rounds of ACLS and have ROSC.</w:t>
            </w:r>
          </w:p>
          <w:p w14:paraId="39DE1AF4" w14:textId="08FB21F7" w:rsidR="00161042" w:rsidRDefault="00161042" w:rsidP="009B3870">
            <w:pPr>
              <w:spacing w:line="240" w:lineRule="auto"/>
            </w:pPr>
          </w:p>
        </w:tc>
      </w:tr>
      <w:tr w:rsidR="00A55D68" w14:paraId="18BCED61" w14:textId="77777777" w:rsidTr="00EE21A4">
        <w:trPr>
          <w:trHeight w:val="213"/>
          <w:jc w:val="center"/>
        </w:trPr>
        <w:tc>
          <w:tcPr>
            <w:tcW w:w="937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B4FB0" w14:textId="1E795314" w:rsidR="00A55D68" w:rsidRDefault="00EE21A4">
            <w:pPr>
              <w:widowControl w:val="0"/>
              <w:spacing w:line="240" w:lineRule="auto"/>
              <w:jc w:val="center"/>
            </w:pPr>
            <w:r>
              <w:t>Learning Objectives</w:t>
            </w:r>
          </w:p>
        </w:tc>
      </w:tr>
      <w:tr w:rsidR="00A55D68" w14:paraId="06B0E46C" w14:textId="77777777">
        <w:trPr>
          <w:trHeight w:val="220"/>
          <w:jc w:val="center"/>
        </w:trPr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C691E" w14:textId="77777777" w:rsidR="00A55D68" w:rsidRDefault="00113073">
            <w:pPr>
              <w:widowControl w:val="0"/>
              <w:spacing w:line="240" w:lineRule="auto"/>
              <w:ind w:left="435" w:hanging="360"/>
            </w:pPr>
            <w:r>
              <w:t>1</w:t>
            </w:r>
          </w:p>
        </w:tc>
        <w:tc>
          <w:tcPr>
            <w:tcW w:w="8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9647D" w14:textId="3E496A1E" w:rsidR="00A55D68" w:rsidRDefault="00EE21A4" w:rsidP="00CD17FF">
            <w:pPr>
              <w:widowControl w:val="0"/>
              <w:spacing w:line="240" w:lineRule="auto"/>
            </w:pPr>
            <w:r>
              <w:t xml:space="preserve">Demonstrate </w:t>
            </w:r>
            <w:r w:rsidR="00DD1E34">
              <w:t xml:space="preserve">algorithmic </w:t>
            </w:r>
            <w:r>
              <w:t xml:space="preserve">approach to </w:t>
            </w:r>
            <w:r w:rsidR="00D1751D">
              <w:t>vent disconnect complication in monoplace chamber</w:t>
            </w:r>
          </w:p>
        </w:tc>
      </w:tr>
      <w:tr w:rsidR="00A55D68" w14:paraId="1004C9B8" w14:textId="77777777">
        <w:trPr>
          <w:trHeight w:val="200"/>
          <w:jc w:val="center"/>
        </w:trPr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7A64D" w14:textId="77777777" w:rsidR="00A55D68" w:rsidRDefault="00113073">
            <w:pPr>
              <w:widowControl w:val="0"/>
              <w:spacing w:line="240" w:lineRule="auto"/>
              <w:ind w:left="435" w:hanging="360"/>
            </w:pPr>
            <w:r>
              <w:lastRenderedPageBreak/>
              <w:t>2</w:t>
            </w:r>
          </w:p>
        </w:tc>
        <w:tc>
          <w:tcPr>
            <w:tcW w:w="8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3B21D" w14:textId="35AC035C" w:rsidR="00A55D68" w:rsidRDefault="00D1751D">
            <w:pPr>
              <w:widowControl w:val="0"/>
              <w:spacing w:line="240" w:lineRule="auto"/>
            </w:pPr>
            <w:r>
              <w:t xml:space="preserve">Identify spontaneous </w:t>
            </w:r>
            <w:r w:rsidR="00721942">
              <w:t>pneumothorax</w:t>
            </w:r>
            <w:r>
              <w:t xml:space="preserve"> and treat</w:t>
            </w:r>
            <w:r w:rsidR="000D3469">
              <w:t xml:space="preserve"> to optimize ventilation to increase CPP in HOBIT treatment patient</w:t>
            </w:r>
          </w:p>
        </w:tc>
      </w:tr>
      <w:tr w:rsidR="00A55D68" w14:paraId="605686FC" w14:textId="77777777">
        <w:trPr>
          <w:trHeight w:val="240"/>
          <w:jc w:val="center"/>
        </w:trPr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B60C0" w14:textId="77777777" w:rsidR="00A55D68" w:rsidRDefault="00113073">
            <w:pPr>
              <w:widowControl w:val="0"/>
              <w:spacing w:line="240" w:lineRule="auto"/>
              <w:ind w:left="435" w:hanging="360"/>
            </w:pPr>
            <w:r>
              <w:t>3</w:t>
            </w:r>
          </w:p>
        </w:tc>
        <w:tc>
          <w:tcPr>
            <w:tcW w:w="8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757A" w14:textId="2C4CDD38" w:rsidR="00A55D68" w:rsidRDefault="00721942" w:rsidP="0079318D">
            <w:pPr>
              <w:widowControl w:val="0"/>
              <w:spacing w:line="240" w:lineRule="auto"/>
            </w:pPr>
            <w:r>
              <w:t>Identify</w:t>
            </w:r>
            <w:r w:rsidR="000D3469">
              <w:t xml:space="preserve"> and operational appropriate emergency chamber procedure</w:t>
            </w:r>
          </w:p>
        </w:tc>
      </w:tr>
      <w:tr w:rsidR="00EE21A4" w14:paraId="359DCF57" w14:textId="77777777">
        <w:trPr>
          <w:trHeight w:val="240"/>
          <w:jc w:val="center"/>
        </w:trPr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19EEC" w14:textId="6BCEEEB3" w:rsidR="00EE21A4" w:rsidRDefault="00EE21A4">
            <w:pPr>
              <w:widowControl w:val="0"/>
              <w:spacing w:line="240" w:lineRule="auto"/>
              <w:ind w:left="435" w:hanging="360"/>
            </w:pPr>
            <w:r>
              <w:t>4</w:t>
            </w:r>
          </w:p>
        </w:tc>
        <w:tc>
          <w:tcPr>
            <w:tcW w:w="8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835A" w14:textId="3FFECEE0" w:rsidR="00EE21A4" w:rsidRDefault="000D3469" w:rsidP="0079318D">
            <w:pPr>
              <w:widowControl w:val="0"/>
              <w:spacing w:line="240" w:lineRule="auto"/>
            </w:pPr>
            <w:r>
              <w:t>Demonstrate effective communication and coordination in a emergent event</w:t>
            </w:r>
          </w:p>
        </w:tc>
      </w:tr>
    </w:tbl>
    <w:p w14:paraId="72855E31" w14:textId="77777777" w:rsidR="00A55D68" w:rsidRDefault="00A55D68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4896"/>
        <w:gridCol w:w="29"/>
        <w:gridCol w:w="3880"/>
      </w:tblGrid>
      <w:tr w:rsidR="00A55D68" w14:paraId="381B8F4D" w14:textId="77777777">
        <w:trPr>
          <w:trHeight w:val="420"/>
        </w:trPr>
        <w:tc>
          <w:tcPr>
            <w:tcW w:w="9360" w:type="dxa"/>
            <w:gridSpan w:val="4"/>
            <w:shd w:val="clear" w:color="auto" w:fill="FFFF00"/>
          </w:tcPr>
          <w:p w14:paraId="760BA73C" w14:textId="50A3A9DB" w:rsidR="00A55D68" w:rsidRDefault="00113073" w:rsidP="00B70C86">
            <w:pPr>
              <w:spacing w:line="240" w:lineRule="auto"/>
              <w:jc w:val="center"/>
            </w:pPr>
            <w:r>
              <w:rPr>
                <w:b/>
              </w:rPr>
              <w:t>Critical Action Checklist</w:t>
            </w:r>
          </w:p>
        </w:tc>
      </w:tr>
      <w:tr w:rsidR="00B5369C" w14:paraId="4A4FF75C" w14:textId="4FC17D32" w:rsidTr="00B5369C">
        <w:trPr>
          <w:trHeight w:val="426"/>
        </w:trPr>
        <w:tc>
          <w:tcPr>
            <w:tcW w:w="555" w:type="dxa"/>
            <w:tcBorders>
              <w:bottom w:val="single" w:sz="4" w:space="0" w:color="auto"/>
            </w:tcBorders>
          </w:tcPr>
          <w:p w14:paraId="14554E93" w14:textId="77777777" w:rsidR="00B5369C" w:rsidRPr="00AE6D41" w:rsidRDefault="00B5369C">
            <w:pPr>
              <w:spacing w:line="240" w:lineRule="auto"/>
              <w:jc w:val="right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EX</w:t>
            </w:r>
          </w:p>
        </w:tc>
        <w:tc>
          <w:tcPr>
            <w:tcW w:w="4896" w:type="dxa"/>
            <w:tcBorders>
              <w:bottom w:val="single" w:sz="4" w:space="0" w:color="auto"/>
              <w:right w:val="single" w:sz="4" w:space="0" w:color="auto"/>
            </w:tcBorders>
          </w:tcPr>
          <w:p w14:paraId="01A7A916" w14:textId="77777777" w:rsidR="00B5369C" w:rsidRPr="00721942" w:rsidRDefault="00B5369C" w:rsidP="000D3469">
            <w:pPr>
              <w:spacing w:line="240" w:lineRule="auto"/>
              <w:rPr>
                <w:b/>
                <w:color w:val="000000" w:themeColor="text1"/>
              </w:rPr>
            </w:pPr>
            <w:r w:rsidRPr="00721942">
              <w:rPr>
                <w:b/>
                <w:color w:val="000000" w:themeColor="text1"/>
              </w:rPr>
              <w:t xml:space="preserve">             Critical Action</w:t>
            </w:r>
          </w:p>
          <w:p w14:paraId="40DBC637" w14:textId="3D537FC8" w:rsidR="00B5369C" w:rsidRPr="00721942" w:rsidRDefault="00B5369C" w:rsidP="00B5369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70B570" w14:textId="77777777" w:rsidR="00B5369C" w:rsidRPr="00721942" w:rsidRDefault="00B5369C" w:rsidP="00B5369C">
            <w:pPr>
              <w:spacing w:line="240" w:lineRule="auto"/>
              <w:ind w:left="1332"/>
              <w:rPr>
                <w:b/>
                <w:color w:val="000000" w:themeColor="text1"/>
              </w:rPr>
            </w:pPr>
            <w:r w:rsidRPr="00721942">
              <w:rPr>
                <w:b/>
                <w:color w:val="000000" w:themeColor="text1"/>
              </w:rPr>
              <w:t>Notes</w:t>
            </w:r>
          </w:p>
          <w:p w14:paraId="4CECD2E9" w14:textId="77777777" w:rsidR="00B5369C" w:rsidRPr="00721942" w:rsidRDefault="00B5369C" w:rsidP="00B5369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B5369C" w14:paraId="625F7EFF" w14:textId="77777777" w:rsidTr="00B5369C">
        <w:trPr>
          <w:trHeight w:val="313"/>
        </w:trPr>
        <w:tc>
          <w:tcPr>
            <w:tcW w:w="555" w:type="dxa"/>
            <w:tcBorders>
              <w:top w:val="single" w:sz="4" w:space="0" w:color="auto"/>
            </w:tcBorders>
          </w:tcPr>
          <w:p w14:paraId="63E8FE5C" w14:textId="77777777" w:rsidR="00B5369C" w:rsidRDefault="00B5369C" w:rsidP="00B5369C">
            <w:pPr>
              <w:spacing w:line="240" w:lineRule="auto"/>
              <w:jc w:val="right"/>
              <w:rPr>
                <w:b/>
                <w:color w:val="BFBFBF" w:themeColor="background1" w:themeShade="BF"/>
              </w:rPr>
            </w:pPr>
          </w:p>
        </w:tc>
        <w:tc>
          <w:tcPr>
            <w:tcW w:w="8805" w:type="dxa"/>
            <w:gridSpan w:val="3"/>
            <w:tcBorders>
              <w:top w:val="single" w:sz="4" w:space="0" w:color="auto"/>
            </w:tcBorders>
          </w:tcPr>
          <w:p w14:paraId="7C72FCF7" w14:textId="69F028A0" w:rsidR="00B5369C" w:rsidRPr="00721942" w:rsidRDefault="00B5369C" w:rsidP="00B5369C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721942">
              <w:rPr>
                <w:b/>
                <w:color w:val="000000" w:themeColor="text1"/>
              </w:rPr>
              <w:t>Complication 2</w:t>
            </w:r>
          </w:p>
        </w:tc>
      </w:tr>
      <w:tr w:rsidR="00AE6D41" w14:paraId="51FE2EED" w14:textId="77777777" w:rsidTr="00712AC3">
        <w:trPr>
          <w:trHeight w:val="764"/>
        </w:trPr>
        <w:tc>
          <w:tcPr>
            <w:tcW w:w="555" w:type="dxa"/>
            <w:tcBorders>
              <w:bottom w:val="single" w:sz="4" w:space="0" w:color="auto"/>
            </w:tcBorders>
          </w:tcPr>
          <w:p w14:paraId="78D153EB" w14:textId="022FF0E0" w:rsidR="00AE6D41" w:rsidRPr="004341CF" w:rsidRDefault="00AE6D41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bottom w:val="single" w:sz="4" w:space="0" w:color="auto"/>
            </w:tcBorders>
          </w:tcPr>
          <w:p w14:paraId="118D53DD" w14:textId="4DEFA63E" w:rsidR="00AE6D41" w:rsidRPr="004341CF" w:rsidRDefault="00EE21A4">
            <w:pPr>
              <w:spacing w:line="240" w:lineRule="auto"/>
              <w:rPr>
                <w:sz w:val="20"/>
                <w:szCs w:val="20"/>
              </w:rPr>
            </w:pPr>
            <w:r>
              <w:t>Recognize ventilation disconnect</w:t>
            </w:r>
          </w:p>
        </w:tc>
        <w:tc>
          <w:tcPr>
            <w:tcW w:w="3880" w:type="dxa"/>
            <w:tcBorders>
              <w:bottom w:val="single" w:sz="4" w:space="0" w:color="auto"/>
            </w:tcBorders>
          </w:tcPr>
          <w:p w14:paraId="75D6F191" w14:textId="77777777" w:rsidR="00AE6D41" w:rsidRPr="004341CF" w:rsidRDefault="00AE6D4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12AC3" w14:paraId="519526E5" w14:textId="77777777" w:rsidTr="00712AC3">
        <w:trPr>
          <w:trHeight w:val="826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0C8E0BDF" w14:textId="22F73EC6" w:rsidR="00712AC3" w:rsidRPr="004341CF" w:rsidRDefault="00EE21A4" w:rsidP="00712AC3">
            <w:pPr>
              <w:pStyle w:val="ListParagraph"/>
              <w:numPr>
                <w:ilvl w:val="0"/>
                <w:numId w:val="8"/>
              </w:numPr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712AC3" w:rsidRPr="004341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99BE7B" w14:textId="77777777" w:rsidR="00B5369C" w:rsidRPr="00B5369C" w:rsidRDefault="00B5369C" w:rsidP="00B5369C">
            <w:pPr>
              <w:widowControl w:val="0"/>
              <w:spacing w:line="240" w:lineRule="auto"/>
            </w:pPr>
            <w:r w:rsidRPr="00B5369C">
              <w:t>MD and Tech determine emergent operational procedure</w:t>
            </w:r>
          </w:p>
          <w:p w14:paraId="1C1E3433" w14:textId="500DBA5C" w:rsidR="00DD1E34" w:rsidRDefault="00DD1E34" w:rsidP="00B5369C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Hyperventilate 100%</w:t>
            </w:r>
          </w:p>
          <w:p w14:paraId="2A2D63F4" w14:textId="77777777" w:rsidR="00B5369C" w:rsidRPr="00B5369C" w:rsidRDefault="00B5369C" w:rsidP="00B5369C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sz w:val="16"/>
                <w:szCs w:val="16"/>
              </w:rPr>
            </w:pPr>
            <w:r w:rsidRPr="00B5369C">
              <w:rPr>
                <w:sz w:val="16"/>
                <w:szCs w:val="16"/>
              </w:rPr>
              <w:t>Switch to manual control</w:t>
            </w:r>
          </w:p>
          <w:p w14:paraId="406A21AF" w14:textId="2A60575E" w:rsidR="00712AC3" w:rsidRPr="00B5369C" w:rsidRDefault="00B5369C" w:rsidP="00B5369C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 w:rsidRPr="00B5369C">
              <w:rPr>
                <w:sz w:val="16"/>
                <w:szCs w:val="16"/>
              </w:rPr>
              <w:t>2 feet per second</w:t>
            </w:r>
          </w:p>
        </w:tc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</w:tcPr>
          <w:p w14:paraId="429B0ED7" w14:textId="77777777" w:rsidR="00712AC3" w:rsidRPr="004341CF" w:rsidRDefault="00712AC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12AC3" w14:paraId="575685A0" w14:textId="77777777" w:rsidTr="004341CF">
        <w:trPr>
          <w:trHeight w:val="6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0CD9A0B8" w14:textId="4DC554E1" w:rsidR="00712AC3" w:rsidRPr="004341CF" w:rsidRDefault="00712AC3" w:rsidP="00712AC3">
            <w:pPr>
              <w:pStyle w:val="ListParagraph"/>
              <w:numPr>
                <w:ilvl w:val="0"/>
                <w:numId w:val="8"/>
              </w:num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76EC13" w14:textId="77777777" w:rsidR="00B5369C" w:rsidRPr="00B5369C" w:rsidRDefault="00B5369C" w:rsidP="00B5369C">
            <w:pPr>
              <w:widowControl w:val="0"/>
              <w:spacing w:line="240" w:lineRule="auto"/>
            </w:pPr>
            <w:r w:rsidRPr="00B5369C">
              <w:t>Communicate with team on plan, identifying additional resources</w:t>
            </w:r>
          </w:p>
          <w:p w14:paraId="0B4B6A40" w14:textId="77777777" w:rsidR="00B5369C" w:rsidRPr="00B5369C" w:rsidRDefault="00B5369C" w:rsidP="00B5369C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sz w:val="18"/>
                <w:szCs w:val="18"/>
              </w:rPr>
            </w:pPr>
            <w:r w:rsidRPr="00B5369C">
              <w:rPr>
                <w:sz w:val="18"/>
                <w:szCs w:val="18"/>
              </w:rPr>
              <w:t>RT reset vent to 1 ATA</w:t>
            </w:r>
          </w:p>
          <w:p w14:paraId="6737C874" w14:textId="77777777" w:rsidR="00B5369C" w:rsidRPr="00B5369C" w:rsidRDefault="00B5369C" w:rsidP="00B5369C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sz w:val="18"/>
                <w:szCs w:val="18"/>
              </w:rPr>
            </w:pPr>
            <w:r w:rsidRPr="00B5369C">
              <w:rPr>
                <w:sz w:val="18"/>
                <w:szCs w:val="18"/>
              </w:rPr>
              <w:t>RNS waiting at door to help assist</w:t>
            </w:r>
          </w:p>
          <w:p w14:paraId="13F77AA1" w14:textId="7A33DE0B" w:rsidR="00712AC3" w:rsidRPr="00B5369C" w:rsidRDefault="00B5369C" w:rsidP="00712AC3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sz w:val="18"/>
                <w:szCs w:val="18"/>
              </w:rPr>
            </w:pPr>
            <w:r w:rsidRPr="00B5369C">
              <w:rPr>
                <w:sz w:val="18"/>
                <w:szCs w:val="18"/>
              </w:rPr>
              <w:t>Verbalize complication and assessment focus</w:t>
            </w:r>
          </w:p>
        </w:tc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</w:tcPr>
          <w:p w14:paraId="1828266B" w14:textId="77777777" w:rsidR="00712AC3" w:rsidRPr="004341CF" w:rsidRDefault="00712AC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12AC3" w14:paraId="7A78F49F" w14:textId="77777777" w:rsidTr="004341CF">
        <w:trPr>
          <w:trHeight w:val="71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21D053E4" w14:textId="77777777" w:rsidR="00712AC3" w:rsidRPr="004341CF" w:rsidRDefault="00712AC3" w:rsidP="00712AC3">
            <w:pPr>
              <w:pStyle w:val="ListParagraph"/>
              <w:numPr>
                <w:ilvl w:val="0"/>
                <w:numId w:val="8"/>
              </w:num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2F1616" w14:textId="2AB60106" w:rsidR="00712AC3" w:rsidRPr="004341CF" w:rsidRDefault="00EE21A4" w:rsidP="00712AC3">
            <w:pPr>
              <w:spacing w:line="240" w:lineRule="auto"/>
              <w:rPr>
                <w:sz w:val="20"/>
                <w:szCs w:val="20"/>
              </w:rPr>
            </w:pPr>
            <w:r>
              <w:t>Determine ongoing dive plan/Study plan</w:t>
            </w:r>
            <w:r w:rsidR="00DD1E34">
              <w:t xml:space="preserve"> and communicate to MD Team</w:t>
            </w:r>
          </w:p>
        </w:tc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</w:tcPr>
          <w:p w14:paraId="396F360A" w14:textId="77777777" w:rsidR="00712AC3" w:rsidRPr="004341CF" w:rsidRDefault="00712AC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E21A4" w14:paraId="23A6EBEB" w14:textId="77777777" w:rsidTr="00EE21A4">
        <w:trPr>
          <w:trHeight w:val="413"/>
        </w:trPr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E1848C" w14:textId="26876520" w:rsidR="00EE21A4" w:rsidRPr="00721942" w:rsidRDefault="00EE21A4" w:rsidP="00EE21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1942">
              <w:rPr>
                <w:b/>
              </w:rPr>
              <w:t>Complication 2</w:t>
            </w:r>
          </w:p>
        </w:tc>
      </w:tr>
      <w:tr w:rsidR="00712AC3" w14:paraId="366B93EB" w14:textId="77777777" w:rsidTr="004341CF">
        <w:trPr>
          <w:trHeight w:val="80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532CA0FF" w14:textId="77777777" w:rsidR="00712AC3" w:rsidRPr="004341CF" w:rsidRDefault="00712AC3" w:rsidP="00712AC3">
            <w:pPr>
              <w:pStyle w:val="ListParagraph"/>
              <w:numPr>
                <w:ilvl w:val="0"/>
                <w:numId w:val="8"/>
              </w:num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29417B" w14:textId="0FF44EB5" w:rsidR="00712AC3" w:rsidRPr="004341CF" w:rsidRDefault="00EE21A4" w:rsidP="00712AC3">
            <w:pPr>
              <w:spacing w:line="240" w:lineRule="auto"/>
              <w:rPr>
                <w:sz w:val="20"/>
                <w:szCs w:val="20"/>
              </w:rPr>
            </w:pPr>
            <w:r>
              <w:t xml:space="preserve">Identify </w:t>
            </w:r>
            <w:r w:rsidR="00DB5788">
              <w:t xml:space="preserve"> suspected PTX and </w:t>
            </w:r>
            <w:r>
              <w:t>need for urgent decompression per operating procedures</w:t>
            </w:r>
          </w:p>
        </w:tc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</w:tcPr>
          <w:p w14:paraId="33C20CA3" w14:textId="77777777" w:rsidR="00712AC3" w:rsidRPr="004341CF" w:rsidRDefault="00712AC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12AC3" w14:paraId="13343F73" w14:textId="77777777" w:rsidTr="004341CF">
        <w:trPr>
          <w:trHeight w:val="6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5A3B0D86" w14:textId="4FB376C6" w:rsidR="00712AC3" w:rsidRPr="004341CF" w:rsidRDefault="00712AC3" w:rsidP="00712AC3">
            <w:pPr>
              <w:pStyle w:val="ListParagraph"/>
              <w:numPr>
                <w:ilvl w:val="0"/>
                <w:numId w:val="8"/>
              </w:num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82B263" w14:textId="6F415265" w:rsidR="00712AC3" w:rsidRPr="004341CF" w:rsidRDefault="00EE21A4" w:rsidP="00712AC3">
            <w:pPr>
              <w:spacing w:line="240" w:lineRule="auto"/>
              <w:rPr>
                <w:sz w:val="20"/>
                <w:szCs w:val="20"/>
              </w:rPr>
            </w:pPr>
            <w:r>
              <w:t>Identify Right PTX</w:t>
            </w:r>
            <w:r w:rsidR="000D3469">
              <w:t xml:space="preserve"> &amp; Perform Needle Decompression</w:t>
            </w:r>
          </w:p>
        </w:tc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</w:tcPr>
          <w:p w14:paraId="7F02383C" w14:textId="77777777" w:rsidR="00712AC3" w:rsidRPr="004341CF" w:rsidRDefault="00712AC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E21A4" w14:paraId="4151B295" w14:textId="77777777" w:rsidTr="004341CF">
        <w:trPr>
          <w:trHeight w:val="53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3257265D" w14:textId="722992CF" w:rsidR="00EE21A4" w:rsidRPr="004341CF" w:rsidRDefault="00EE21A4" w:rsidP="00EE21A4">
            <w:pPr>
              <w:pStyle w:val="ListParagraph"/>
              <w:numPr>
                <w:ilvl w:val="0"/>
                <w:numId w:val="8"/>
              </w:num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6783B1" w14:textId="60A07D75" w:rsidR="00EE21A4" w:rsidRPr="004341CF" w:rsidRDefault="000D3469" w:rsidP="00EE21A4">
            <w:pPr>
              <w:spacing w:line="240" w:lineRule="auto"/>
              <w:rPr>
                <w:sz w:val="20"/>
                <w:szCs w:val="20"/>
              </w:rPr>
            </w:pPr>
            <w:r>
              <w:t>Demonstrate effective communication between team members</w:t>
            </w:r>
          </w:p>
        </w:tc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</w:tcPr>
          <w:p w14:paraId="22340933" w14:textId="77777777" w:rsidR="00EE21A4" w:rsidRPr="004341CF" w:rsidRDefault="00EE21A4" w:rsidP="00EE21A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E21A4" w14:paraId="3D3F2CED" w14:textId="77777777" w:rsidTr="004341CF">
        <w:trPr>
          <w:trHeight w:val="71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161F1C94" w14:textId="77777777" w:rsidR="00EE21A4" w:rsidRPr="004341CF" w:rsidRDefault="00EE21A4" w:rsidP="00EE21A4">
            <w:pPr>
              <w:pStyle w:val="ListParagraph"/>
              <w:numPr>
                <w:ilvl w:val="0"/>
                <w:numId w:val="8"/>
              </w:num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80A3F" w14:textId="63247597" w:rsidR="00EE21A4" w:rsidRPr="004341CF" w:rsidRDefault="00EE21A4" w:rsidP="00EE21A4">
            <w:pPr>
              <w:spacing w:line="240" w:lineRule="auto"/>
              <w:rPr>
                <w:sz w:val="20"/>
                <w:szCs w:val="20"/>
              </w:rPr>
            </w:pPr>
            <w:r>
              <w:t>Stabilize and increase CPP</w:t>
            </w:r>
          </w:p>
        </w:tc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</w:tcPr>
          <w:p w14:paraId="5DCDDA5E" w14:textId="77777777" w:rsidR="00EE21A4" w:rsidRPr="004341CF" w:rsidRDefault="00EE21A4" w:rsidP="00EE21A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E21A4" w14:paraId="2C9B2A74" w14:textId="77777777" w:rsidTr="004341CF">
        <w:trPr>
          <w:trHeight w:val="71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6DF8C8C6" w14:textId="77777777" w:rsidR="00EE21A4" w:rsidRPr="004341CF" w:rsidRDefault="00EE21A4" w:rsidP="00EE21A4">
            <w:pPr>
              <w:pStyle w:val="ListParagraph"/>
              <w:numPr>
                <w:ilvl w:val="0"/>
                <w:numId w:val="8"/>
              </w:num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3B563A" w14:textId="406B28BA" w:rsidR="00EE21A4" w:rsidRPr="004341CF" w:rsidRDefault="00EE21A4">
            <w:pPr>
              <w:spacing w:line="240" w:lineRule="auto"/>
              <w:rPr>
                <w:sz w:val="20"/>
                <w:szCs w:val="20"/>
              </w:rPr>
            </w:pPr>
            <w:r>
              <w:t xml:space="preserve">Communicate the decision to abort dive to the team including research </w:t>
            </w:r>
            <w:r w:rsidR="00BC26A7">
              <w:t>coordinator</w:t>
            </w:r>
            <w:r>
              <w:t>/contact</w:t>
            </w:r>
            <w:r w:rsidR="00DB5788">
              <w:t xml:space="preserve"> and ICU MD</w:t>
            </w:r>
          </w:p>
        </w:tc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</w:tcPr>
          <w:p w14:paraId="0B67EA7B" w14:textId="77777777" w:rsidR="00EE21A4" w:rsidRPr="004341CF" w:rsidRDefault="00EE21A4" w:rsidP="00EE21A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E21A4" w14:paraId="3324E49B" w14:textId="77777777" w:rsidTr="004341CF">
        <w:trPr>
          <w:trHeight w:val="62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1BABC4E7" w14:textId="77777777" w:rsidR="00EE21A4" w:rsidRPr="004341CF" w:rsidRDefault="00EE21A4" w:rsidP="00EE21A4">
            <w:pPr>
              <w:pStyle w:val="ListParagraph"/>
              <w:numPr>
                <w:ilvl w:val="0"/>
                <w:numId w:val="8"/>
              </w:num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AD92CF" w14:textId="6D48131A" w:rsidR="00EE21A4" w:rsidRPr="000D3469" w:rsidRDefault="00EE21A4" w:rsidP="00EE21A4">
            <w:pPr>
              <w:spacing w:line="240" w:lineRule="auto"/>
            </w:pPr>
            <w:r w:rsidRPr="000D3469">
              <w:t>Transfer patient back to ICU</w:t>
            </w:r>
          </w:p>
        </w:tc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</w:tcPr>
          <w:p w14:paraId="48E5CE37" w14:textId="77777777" w:rsidR="00EE21A4" w:rsidRPr="004341CF" w:rsidRDefault="00EE21A4" w:rsidP="00EE21A4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433E3B8" w14:textId="77777777" w:rsidR="00AE6D41" w:rsidRDefault="00AE6D41">
      <w:r>
        <w:br w:type="page"/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2055"/>
        <w:gridCol w:w="5355"/>
      </w:tblGrid>
      <w:tr w:rsidR="00A55D68" w14:paraId="00D4A17F" w14:textId="77777777">
        <w:trPr>
          <w:trHeight w:val="620"/>
        </w:trPr>
        <w:tc>
          <w:tcPr>
            <w:tcW w:w="9360" w:type="dxa"/>
            <w:gridSpan w:val="3"/>
            <w:shd w:val="clear" w:color="auto" w:fill="FFFF00"/>
          </w:tcPr>
          <w:p w14:paraId="25B3BDD9" w14:textId="77777777" w:rsidR="00A55D68" w:rsidRDefault="00113073">
            <w:pPr>
              <w:spacing w:line="240" w:lineRule="auto"/>
              <w:jc w:val="center"/>
            </w:pPr>
            <w:r>
              <w:rPr>
                <w:b/>
              </w:rPr>
              <w:lastRenderedPageBreak/>
              <w:t>Actors &amp; Roles</w:t>
            </w:r>
          </w:p>
          <w:p w14:paraId="7B86E38D" w14:textId="3F88CBB9" w:rsidR="00A55D68" w:rsidRDefault="00A55D68">
            <w:pPr>
              <w:spacing w:line="240" w:lineRule="auto"/>
              <w:jc w:val="center"/>
            </w:pPr>
          </w:p>
        </w:tc>
      </w:tr>
      <w:tr w:rsidR="00A55D68" w14:paraId="2C66ABD0" w14:textId="77777777" w:rsidTr="0038439A">
        <w:trPr>
          <w:trHeight w:val="402"/>
        </w:trPr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2F9E" w14:textId="77777777" w:rsidR="00A55D68" w:rsidRDefault="00113073">
            <w:pPr>
              <w:widowControl w:val="0"/>
              <w:spacing w:line="240" w:lineRule="auto"/>
            </w:pPr>
            <w:r>
              <w:rPr>
                <w:b/>
              </w:rPr>
              <w:t>Role</w:t>
            </w:r>
          </w:p>
          <w:p w14:paraId="6AE3C03A" w14:textId="44F3FC9D" w:rsidR="00A55D68" w:rsidRDefault="00A55D68">
            <w:pPr>
              <w:widowControl w:val="0"/>
              <w:spacing w:line="240" w:lineRule="auto"/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251CE" w14:textId="77777777" w:rsidR="00A55D68" w:rsidRDefault="00113073">
            <w:pPr>
              <w:widowControl w:val="0"/>
              <w:spacing w:line="240" w:lineRule="auto"/>
            </w:pPr>
            <w:r>
              <w:rPr>
                <w:b/>
              </w:rPr>
              <w:t>Playing the part?</w:t>
            </w:r>
          </w:p>
          <w:p w14:paraId="7719127E" w14:textId="5F2EFDCE" w:rsidR="00A55D68" w:rsidRDefault="00A55D68">
            <w:pPr>
              <w:widowControl w:val="0"/>
              <w:spacing w:line="240" w:lineRule="auto"/>
            </w:pPr>
          </w:p>
        </w:tc>
        <w:tc>
          <w:tcPr>
            <w:tcW w:w="5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750A1" w14:textId="77777777" w:rsidR="00A55D68" w:rsidRDefault="00113073">
            <w:pPr>
              <w:widowControl w:val="0"/>
              <w:spacing w:line="240" w:lineRule="auto"/>
            </w:pPr>
            <w:r>
              <w:rPr>
                <w:b/>
              </w:rPr>
              <w:t>What will they do?</w:t>
            </w:r>
          </w:p>
          <w:p w14:paraId="200CF6D9" w14:textId="1AE83F65" w:rsidR="00A55D68" w:rsidRDefault="00113073">
            <w:pPr>
              <w:widowControl w:val="0"/>
              <w:spacing w:line="240" w:lineRule="auto"/>
            </w:pPr>
            <w:r>
              <w:rPr>
                <w:color w:val="999999"/>
                <w:sz w:val="16"/>
                <w:szCs w:val="16"/>
              </w:rPr>
              <w:t>.</w:t>
            </w:r>
          </w:p>
        </w:tc>
      </w:tr>
      <w:tr w:rsidR="00A55D68" w14:paraId="6E404118" w14:textId="77777777"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A2140" w14:textId="32E5AB8D" w:rsidR="00A55D68" w:rsidRDefault="00A55D68">
            <w:pPr>
              <w:widowControl w:val="0"/>
              <w:spacing w:line="240" w:lineRule="auto"/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9A86" w14:textId="487E66E6" w:rsidR="00A55D68" w:rsidRDefault="00A55D68">
            <w:pPr>
              <w:widowControl w:val="0"/>
              <w:spacing w:line="240" w:lineRule="auto"/>
            </w:pPr>
          </w:p>
        </w:tc>
        <w:tc>
          <w:tcPr>
            <w:tcW w:w="5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6CD57" w14:textId="2FF32082" w:rsidR="00A55D68" w:rsidRDefault="006968D8">
            <w:pPr>
              <w:widowControl w:val="0"/>
              <w:spacing w:line="240" w:lineRule="auto"/>
            </w:pPr>
            <w:r>
              <w:t>.</w:t>
            </w:r>
          </w:p>
        </w:tc>
      </w:tr>
      <w:tr w:rsidR="00A55D68" w14:paraId="7A44FDF9" w14:textId="77777777"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36EFF" w14:textId="6E9949EE" w:rsidR="004341CF" w:rsidRDefault="0038439A" w:rsidP="004341CF">
            <w:pPr>
              <w:widowControl w:val="0"/>
              <w:spacing w:line="240" w:lineRule="auto"/>
              <w:rPr>
                <w:b/>
              </w:rPr>
            </w:pPr>
            <w:r w:rsidRPr="0066034E">
              <w:rPr>
                <w:b/>
              </w:rPr>
              <w:t xml:space="preserve">Confederate roles: </w:t>
            </w:r>
          </w:p>
          <w:p w14:paraId="343E7161" w14:textId="77777777" w:rsidR="000D3469" w:rsidRPr="000D3469" w:rsidRDefault="000D3469" w:rsidP="004341CF">
            <w:pPr>
              <w:widowControl w:val="0"/>
              <w:spacing w:line="240" w:lineRule="auto"/>
            </w:pPr>
            <w:r w:rsidRPr="000D3469">
              <w:t>Second RT</w:t>
            </w:r>
          </w:p>
          <w:p w14:paraId="5A905853" w14:textId="09B6313E" w:rsidR="000D3469" w:rsidRPr="000D3469" w:rsidRDefault="000D3469" w:rsidP="004341CF">
            <w:pPr>
              <w:widowControl w:val="0"/>
              <w:spacing w:line="240" w:lineRule="auto"/>
            </w:pPr>
            <w:r w:rsidRPr="000D3469">
              <w:t>Code Team or RRT Team</w:t>
            </w:r>
          </w:p>
          <w:p w14:paraId="320E224B" w14:textId="1D32DE5D" w:rsidR="00A55D68" w:rsidRPr="00161042" w:rsidRDefault="00A55D68" w:rsidP="0038439A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6525D" w14:textId="65EE3A5F" w:rsidR="00A55D68" w:rsidRDefault="00082EA5" w:rsidP="0038439A">
            <w:pPr>
              <w:widowControl w:val="0"/>
              <w:spacing w:line="240" w:lineRule="auto"/>
            </w:pPr>
            <w:r>
              <w:t>Site to determine</w:t>
            </w:r>
            <w:r w:rsidR="00CB535D">
              <w:t xml:space="preserve">  (can be one person)</w:t>
            </w:r>
            <w:r w:rsidR="0038439A">
              <w:t xml:space="preserve"> </w:t>
            </w:r>
          </w:p>
        </w:tc>
        <w:tc>
          <w:tcPr>
            <w:tcW w:w="5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81A1B" w14:textId="77777777" w:rsidR="00A55D68" w:rsidRDefault="00161042">
            <w:pPr>
              <w:widowControl w:val="0"/>
              <w:spacing w:line="240" w:lineRule="auto"/>
            </w:pPr>
            <w:r>
              <w:t>Act as confederate prompting and assisting when team struggling or can act as a distractor to challenge the learners if learners doing well.</w:t>
            </w:r>
          </w:p>
          <w:p w14:paraId="1BD29FB1" w14:textId="1D0B8329" w:rsidR="0038439A" w:rsidRDefault="0038439A">
            <w:pPr>
              <w:widowControl w:val="0"/>
              <w:spacing w:line="240" w:lineRule="auto"/>
            </w:pPr>
          </w:p>
        </w:tc>
      </w:tr>
      <w:tr w:rsidR="00A55D68" w14:paraId="49FAC50C" w14:textId="77777777"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DE2AA" w14:textId="2167D3AD" w:rsidR="00A55D68" w:rsidRDefault="00113073">
            <w:pPr>
              <w:widowControl w:val="0"/>
              <w:spacing w:line="240" w:lineRule="auto"/>
            </w:pPr>
            <w:r>
              <w:rPr>
                <w:b/>
              </w:rPr>
              <w:t>Sim Jockey</w:t>
            </w:r>
          </w:p>
          <w:p w14:paraId="425D7C0F" w14:textId="01CE6093" w:rsidR="00A55D68" w:rsidRDefault="00161042">
            <w:pPr>
              <w:widowControl w:val="0"/>
              <w:spacing w:line="240" w:lineRule="auto"/>
            </w:pPr>
            <w:r>
              <w:rPr>
                <w:b/>
                <w:color w:val="999999"/>
              </w:rPr>
              <w:t>(</w:t>
            </w:r>
            <w:r w:rsidRPr="0038439A">
              <w:rPr>
                <w:color w:val="000000" w:themeColor="text1"/>
              </w:rPr>
              <w:t>runs simulator, set up/ environment)</w:t>
            </w: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D3660" w14:textId="1CEFF2F8" w:rsidR="00A55D68" w:rsidRDefault="00082EA5">
            <w:pPr>
              <w:widowControl w:val="0"/>
              <w:spacing w:line="240" w:lineRule="auto"/>
            </w:pPr>
            <w:r>
              <w:t>Sim Staff or trained person</w:t>
            </w:r>
          </w:p>
        </w:tc>
        <w:tc>
          <w:tcPr>
            <w:tcW w:w="5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BBC11" w14:textId="4BCE6826" w:rsidR="0038439A" w:rsidRPr="000D3469" w:rsidRDefault="0066034E" w:rsidP="000D3469">
            <w:pPr>
              <w:widowControl w:val="0"/>
              <w:spacing w:line="240" w:lineRule="auto"/>
            </w:pPr>
            <w:r>
              <w:t>Run simulator and assist as needed.</w:t>
            </w:r>
          </w:p>
        </w:tc>
      </w:tr>
      <w:tr w:rsidR="00A55D68" w14:paraId="19B4EFB1" w14:textId="77777777"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5814" w14:textId="799EE0F9" w:rsidR="0038439A" w:rsidRDefault="00113073" w:rsidP="0038439A">
            <w:pPr>
              <w:widowControl w:val="0"/>
              <w:spacing w:line="240" w:lineRule="auto"/>
            </w:pPr>
            <w:r>
              <w:rPr>
                <w:b/>
              </w:rPr>
              <w:t>Debriefer(s)</w:t>
            </w:r>
            <w:r w:rsidR="00161042">
              <w:rPr>
                <w:b/>
              </w:rPr>
              <w:t xml:space="preserve"> </w:t>
            </w:r>
          </w:p>
          <w:p w14:paraId="34663447" w14:textId="28DFC0EF" w:rsidR="00161042" w:rsidRDefault="00161042">
            <w:pPr>
              <w:widowControl w:val="0"/>
              <w:spacing w:line="240" w:lineRule="auto"/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0563E" w14:textId="287557DF" w:rsidR="00A55D68" w:rsidRDefault="0066034E">
            <w:pPr>
              <w:widowControl w:val="0"/>
              <w:spacing w:line="240" w:lineRule="auto"/>
            </w:pPr>
            <w:r>
              <w:t>Trained sim staff, Pi</w:t>
            </w:r>
            <w:r w:rsidR="00082EA5">
              <w:t xml:space="preserve"> site coordinator</w:t>
            </w:r>
            <w:r w:rsidR="00161042">
              <w:t>, management</w:t>
            </w:r>
            <w:r w:rsidR="00082EA5">
              <w:t xml:space="preserve"> and</w:t>
            </w:r>
            <w:r w:rsidR="00161042">
              <w:t>/or</w:t>
            </w:r>
            <w:r>
              <w:t xml:space="preserve"> s</w:t>
            </w:r>
            <w:r w:rsidR="00082EA5">
              <w:t>tudy personnel</w:t>
            </w:r>
          </w:p>
        </w:tc>
        <w:tc>
          <w:tcPr>
            <w:tcW w:w="5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D9742" w14:textId="77777777" w:rsidR="0038439A" w:rsidRDefault="0038439A">
            <w:pPr>
              <w:widowControl w:val="0"/>
              <w:spacing w:line="240" w:lineRule="auto"/>
            </w:pPr>
            <w:r w:rsidRPr="0066034E">
              <w:rPr>
                <w:b/>
              </w:rPr>
              <w:t>Preferred:</w:t>
            </w:r>
            <w:r>
              <w:t xml:space="preserve"> trained deb</w:t>
            </w:r>
            <w:r w:rsidR="0066034E">
              <w:t>riefer + subject matter experts. Role is to d</w:t>
            </w:r>
            <w:r>
              <w:t>ebrief the simulation</w:t>
            </w:r>
          </w:p>
          <w:p w14:paraId="2BF08855" w14:textId="77777777" w:rsidR="00CB535D" w:rsidRDefault="00CB535D">
            <w:pPr>
              <w:widowControl w:val="0"/>
              <w:spacing w:line="240" w:lineRule="auto"/>
            </w:pPr>
          </w:p>
          <w:p w14:paraId="5229692E" w14:textId="1EA705A9" w:rsidR="00CB535D" w:rsidRPr="00CB535D" w:rsidRDefault="00CB535D">
            <w:pPr>
              <w:widowControl w:val="0"/>
              <w:spacing w:line="240" w:lineRule="auto"/>
              <w:rPr>
                <w:b/>
              </w:rPr>
            </w:pPr>
            <w:r w:rsidRPr="00CB535D">
              <w:rPr>
                <w:b/>
              </w:rPr>
              <w:t>Keep track and check off Critical Action Checklist</w:t>
            </w:r>
            <w:r w:rsidR="000D3469">
              <w:rPr>
                <w:b/>
              </w:rPr>
              <w:t xml:space="preserve"> and take notes for debrief</w:t>
            </w:r>
          </w:p>
        </w:tc>
      </w:tr>
      <w:tr w:rsidR="0038439A" w14:paraId="603E915E" w14:textId="77777777"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1BA3" w14:textId="72BB1798" w:rsidR="0038439A" w:rsidRDefault="0038439A" w:rsidP="0038439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LRT documenter</w:t>
            </w: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622A5" w14:textId="4DA2211E" w:rsidR="0038439A" w:rsidRDefault="0038439A">
            <w:pPr>
              <w:widowControl w:val="0"/>
              <w:spacing w:line="240" w:lineRule="auto"/>
            </w:pPr>
            <w:r>
              <w:t>HOBIT person- assigned by sites</w:t>
            </w:r>
          </w:p>
        </w:tc>
        <w:tc>
          <w:tcPr>
            <w:tcW w:w="5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BD31B" w14:textId="68B8BAE9" w:rsidR="0038439A" w:rsidRDefault="0038439A">
            <w:pPr>
              <w:widowControl w:val="0"/>
              <w:spacing w:line="240" w:lineRule="auto"/>
            </w:pPr>
            <w:r>
              <w:t>Document the LRT</w:t>
            </w:r>
            <w:r w:rsidR="00FD0018">
              <w:t>s</w:t>
            </w:r>
            <w:r>
              <w:t xml:space="preserve"> and summarize them in debrief and seeking learners identified solutions</w:t>
            </w:r>
            <w:r w:rsidR="0066034E">
              <w:t>. Turn into PI Coordinator</w:t>
            </w:r>
          </w:p>
        </w:tc>
      </w:tr>
      <w:tr w:rsidR="00CD17FF" w14:paraId="06781998" w14:textId="77777777"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C14F1" w14:textId="77777777" w:rsidR="00CD17FF" w:rsidRDefault="00CD17F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Intended Learners</w:t>
            </w: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C51DE" w14:textId="4EB9D0F4" w:rsidR="00CD17FF" w:rsidRDefault="00082EA5" w:rsidP="00FD0018">
            <w:pPr>
              <w:widowControl w:val="0"/>
              <w:spacing w:line="240" w:lineRule="auto"/>
            </w:pPr>
            <w:r>
              <w:t xml:space="preserve">Direct Patient Care staff and providers in ED, ICU, </w:t>
            </w:r>
            <w:bookmarkStart w:id="1" w:name="_GoBack"/>
            <w:bookmarkEnd w:id="1"/>
            <w:r w:rsidR="00BC26A7">
              <w:t>HBO</w:t>
            </w:r>
            <w:r>
              <w:t>, RT, Neurosurgery, Research Coordinator</w:t>
            </w:r>
          </w:p>
        </w:tc>
        <w:tc>
          <w:tcPr>
            <w:tcW w:w="5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6E476" w14:textId="1C0BEA0C" w:rsidR="00082EA5" w:rsidRDefault="00082EA5">
            <w:pPr>
              <w:widowControl w:val="0"/>
              <w:spacing w:line="240" w:lineRule="auto"/>
            </w:pPr>
            <w:r>
              <w:t xml:space="preserve">ICU and </w:t>
            </w:r>
            <w:r w:rsidR="00BC26A7">
              <w:t>HBO</w:t>
            </w:r>
            <w:r>
              <w:t xml:space="preserve"> RN</w:t>
            </w:r>
            <w:r w:rsidR="0066034E">
              <w:t xml:space="preserve">s </w:t>
            </w:r>
          </w:p>
          <w:p w14:paraId="676CCB30" w14:textId="77777777" w:rsidR="00082EA5" w:rsidRDefault="00082EA5">
            <w:pPr>
              <w:widowControl w:val="0"/>
              <w:spacing w:line="240" w:lineRule="auto"/>
            </w:pPr>
            <w:r>
              <w:t>RT</w:t>
            </w:r>
          </w:p>
          <w:p w14:paraId="53BBCEC5" w14:textId="64E5453C" w:rsidR="00082EA5" w:rsidRDefault="00BC26A7">
            <w:pPr>
              <w:widowControl w:val="0"/>
              <w:spacing w:line="240" w:lineRule="auto"/>
            </w:pPr>
            <w:r>
              <w:t>HBO</w:t>
            </w:r>
            <w:r w:rsidR="00082EA5">
              <w:t xml:space="preserve"> Technician</w:t>
            </w:r>
          </w:p>
          <w:p w14:paraId="71438DF2" w14:textId="1BBB952A" w:rsidR="00082EA5" w:rsidRDefault="00BC26A7">
            <w:pPr>
              <w:widowControl w:val="0"/>
              <w:spacing w:line="240" w:lineRule="auto"/>
            </w:pPr>
            <w:r>
              <w:t>HBO</w:t>
            </w:r>
            <w:r w:rsidR="00082EA5">
              <w:t xml:space="preserve"> MD</w:t>
            </w:r>
          </w:p>
          <w:p w14:paraId="21395AE8" w14:textId="66BC50ED" w:rsidR="00082EA5" w:rsidRDefault="00161042">
            <w:pPr>
              <w:widowControl w:val="0"/>
              <w:spacing w:line="240" w:lineRule="auto"/>
            </w:pPr>
            <w:r>
              <w:t>Research Coordinator</w:t>
            </w:r>
          </w:p>
          <w:p w14:paraId="67FD9633" w14:textId="75B9520B" w:rsidR="00082EA5" w:rsidRDefault="00082EA5">
            <w:pPr>
              <w:widowControl w:val="0"/>
              <w:spacing w:line="240" w:lineRule="auto"/>
            </w:pPr>
          </w:p>
        </w:tc>
      </w:tr>
    </w:tbl>
    <w:p w14:paraId="487A8162" w14:textId="306148EE" w:rsidR="00A55D68" w:rsidRDefault="00113073">
      <w:r>
        <w:br w:type="page"/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6270"/>
      </w:tblGrid>
      <w:tr w:rsidR="00A55D68" w14:paraId="236AC884" w14:textId="77777777">
        <w:trPr>
          <w:trHeight w:val="420"/>
        </w:trPr>
        <w:tc>
          <w:tcPr>
            <w:tcW w:w="9360" w:type="dxa"/>
            <w:gridSpan w:val="2"/>
            <w:shd w:val="clear" w:color="auto" w:fill="FFFF00"/>
          </w:tcPr>
          <w:p w14:paraId="1EC26A0A" w14:textId="77777777" w:rsidR="00A55D68" w:rsidRDefault="00113073">
            <w:pPr>
              <w:spacing w:line="240" w:lineRule="auto"/>
              <w:jc w:val="center"/>
            </w:pPr>
            <w:r>
              <w:rPr>
                <w:b/>
              </w:rPr>
              <w:lastRenderedPageBreak/>
              <w:t xml:space="preserve">Information Available to Learners </w:t>
            </w:r>
          </w:p>
        </w:tc>
      </w:tr>
      <w:tr w:rsidR="00A55D68" w14:paraId="7F8A5320" w14:textId="77777777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B4359" w14:textId="77777777" w:rsidR="00A55D68" w:rsidRDefault="00113073">
            <w:pPr>
              <w:widowControl w:val="0"/>
              <w:spacing w:line="240" w:lineRule="auto"/>
              <w:jc w:val="center"/>
            </w:pPr>
            <w:r>
              <w:t xml:space="preserve">Scene Intro </w:t>
            </w:r>
          </w:p>
          <w:p w14:paraId="29738D8B" w14:textId="77777777" w:rsidR="00A55D68" w:rsidRDefault="00A55D68">
            <w:pPr>
              <w:widowControl w:val="0"/>
              <w:spacing w:line="240" w:lineRule="auto"/>
              <w:jc w:val="center"/>
            </w:pP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2C2DC" w14:textId="49EAE2F5" w:rsidR="00A55D68" w:rsidRDefault="00BA465D" w:rsidP="00FC60C0">
            <w:pPr>
              <w:widowControl w:val="0"/>
              <w:spacing w:line="240" w:lineRule="auto"/>
            </w:pPr>
            <w:r>
              <w:t xml:space="preserve">HOBIT Scenario 1 patient is 20 minutes in at treatment pressure (33 feet) in his second dive in </w:t>
            </w:r>
            <w:r w:rsidR="00BC26A7">
              <w:t>HBO</w:t>
            </w:r>
            <w:r>
              <w:t xml:space="preserve"> Monoplace chamber.  Patient’s vent disconnects spontaneously.</w:t>
            </w:r>
          </w:p>
          <w:p w14:paraId="5109C9AA" w14:textId="34D49B5A" w:rsidR="00BA465D" w:rsidRPr="00BA465D" w:rsidRDefault="00BA465D" w:rsidP="00FC60C0">
            <w:pPr>
              <w:widowControl w:val="0"/>
              <w:spacing w:line="240" w:lineRule="auto"/>
              <w:rPr>
                <w:i/>
              </w:rPr>
            </w:pPr>
            <w:r w:rsidRPr="00BA465D">
              <w:rPr>
                <w:i/>
              </w:rPr>
              <w:t>(All staff are available or nearby as usual per institution)</w:t>
            </w:r>
          </w:p>
        </w:tc>
      </w:tr>
      <w:tr w:rsidR="00A55D68" w14:paraId="41EFE00F" w14:textId="77777777">
        <w:trPr>
          <w:trHeight w:val="420"/>
        </w:trPr>
        <w:tc>
          <w:tcPr>
            <w:tcW w:w="93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3E0B1" w14:textId="617F8561" w:rsidR="00A55D68" w:rsidRDefault="0010553A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Additional Information for Learners</w:t>
            </w:r>
          </w:p>
        </w:tc>
      </w:tr>
      <w:tr w:rsidR="00A55D68" w14:paraId="66E7FC92" w14:textId="77777777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37FBC" w14:textId="77777777" w:rsidR="00A55D68" w:rsidRDefault="00113073">
            <w:pPr>
              <w:widowControl w:val="0"/>
              <w:spacing w:line="240" w:lineRule="auto"/>
            </w:pPr>
            <w:r>
              <w:t>Chief Complaint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8126F" w14:textId="41CA7171" w:rsidR="00A55D68" w:rsidRDefault="007A70E8">
            <w:pPr>
              <w:widowControl w:val="0"/>
              <w:spacing w:line="240" w:lineRule="auto"/>
            </w:pPr>
            <w:r>
              <w:t>Severe TBI</w:t>
            </w:r>
            <w:r w:rsidR="0066034E">
              <w:t xml:space="preserve"> and Splenic Laceration</w:t>
            </w:r>
          </w:p>
        </w:tc>
      </w:tr>
      <w:tr w:rsidR="00A55D68" w14:paraId="03FC108C" w14:textId="77777777" w:rsidTr="00747F3B">
        <w:trPr>
          <w:trHeight w:val="2697"/>
        </w:trPr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15B7B" w14:textId="5AE34FC5" w:rsidR="00A55D68" w:rsidRDefault="00BA465D">
            <w:pPr>
              <w:widowControl w:val="0"/>
              <w:spacing w:line="240" w:lineRule="auto"/>
            </w:pPr>
            <w:r>
              <w:t>Status report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73D9" w14:textId="5B637017" w:rsidR="00A55D68" w:rsidRDefault="00BA465D" w:rsidP="00BA465D">
            <w:pPr>
              <w:widowControl w:val="0"/>
              <w:spacing w:line="240" w:lineRule="auto"/>
            </w:pPr>
            <w:r>
              <w:t>Same condition as prior.</w:t>
            </w:r>
          </w:p>
        </w:tc>
      </w:tr>
      <w:tr w:rsidR="00A55D68" w14:paraId="32ACE5EF" w14:textId="77777777" w:rsidTr="00BA465D">
        <w:trPr>
          <w:trHeight w:val="537"/>
        </w:trPr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36D9F" w14:textId="77777777" w:rsidR="00A55D68" w:rsidRDefault="00113073">
            <w:pPr>
              <w:widowControl w:val="0"/>
              <w:spacing w:line="240" w:lineRule="auto"/>
            </w:pPr>
            <w:r>
              <w:t xml:space="preserve">History of Present Illness </w:t>
            </w:r>
          </w:p>
          <w:p w14:paraId="1C6177C2" w14:textId="77777777" w:rsidR="00A55D68" w:rsidRDefault="00A55D68" w:rsidP="007A70E8">
            <w:pPr>
              <w:widowControl w:val="0"/>
              <w:spacing w:line="240" w:lineRule="auto"/>
            </w:pP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BFEDA" w14:textId="3D683AFC" w:rsidR="00A55D68" w:rsidRDefault="00747F3B" w:rsidP="00747F3B">
            <w:pPr>
              <w:widowControl w:val="0"/>
              <w:spacing w:line="240" w:lineRule="auto"/>
            </w:pPr>
            <w:r>
              <w:t>MVC T-bone highway speeds</w:t>
            </w:r>
          </w:p>
        </w:tc>
      </w:tr>
      <w:tr w:rsidR="00A55D68" w14:paraId="369BB392" w14:textId="77777777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DDB84" w14:textId="77777777" w:rsidR="00A55D68" w:rsidRDefault="00113073">
            <w:pPr>
              <w:widowControl w:val="0"/>
              <w:spacing w:line="240" w:lineRule="auto"/>
            </w:pPr>
            <w:r>
              <w:t>Past Medical/Surgical History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B1AAF" w14:textId="309C8640" w:rsidR="00A55D68" w:rsidRDefault="0010553A">
            <w:pPr>
              <w:widowControl w:val="0"/>
              <w:spacing w:line="240" w:lineRule="auto"/>
            </w:pPr>
            <w:r>
              <w:t>Initially unknown. A</w:t>
            </w:r>
            <w:r w:rsidR="0038439A">
              <w:t>dult</w:t>
            </w:r>
            <w:r w:rsidR="00747F3B">
              <w:t xml:space="preserve"> sister reveals history of hypertension and arthritis. On Lisinopril and NSAIDS</w:t>
            </w:r>
            <w:r w:rsidR="0038439A">
              <w:t xml:space="preserve"> prn for arthritis hips</w:t>
            </w:r>
          </w:p>
        </w:tc>
      </w:tr>
      <w:tr w:rsidR="00A55D68" w14:paraId="33B70D77" w14:textId="77777777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4B598" w14:textId="77777777" w:rsidR="00A55D68" w:rsidRDefault="00113073">
            <w:pPr>
              <w:widowControl w:val="0"/>
              <w:spacing w:line="240" w:lineRule="auto"/>
            </w:pPr>
            <w:r>
              <w:t>Medications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73B9E" w14:textId="77777777" w:rsidR="00A55D68" w:rsidRDefault="007A70E8">
            <w:pPr>
              <w:widowControl w:val="0"/>
              <w:spacing w:line="240" w:lineRule="auto"/>
            </w:pPr>
            <w:r>
              <w:t>unknown</w:t>
            </w:r>
          </w:p>
        </w:tc>
      </w:tr>
      <w:tr w:rsidR="00732501" w14:paraId="06163B8B" w14:textId="77777777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C6BD2" w14:textId="77777777" w:rsidR="00732501" w:rsidRDefault="00732501">
            <w:pPr>
              <w:widowControl w:val="0"/>
              <w:spacing w:line="240" w:lineRule="auto"/>
            </w:pPr>
            <w:r>
              <w:t>Allergies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05BE" w14:textId="77777777" w:rsidR="00732501" w:rsidRDefault="007A70E8">
            <w:pPr>
              <w:widowControl w:val="0"/>
              <w:spacing w:line="240" w:lineRule="auto"/>
            </w:pPr>
            <w:r>
              <w:t>NKDA</w:t>
            </w:r>
          </w:p>
        </w:tc>
      </w:tr>
      <w:tr w:rsidR="00A55D68" w14:paraId="2C4100E2" w14:textId="77777777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6FE2B" w14:textId="77777777" w:rsidR="00A55D68" w:rsidRDefault="00113073">
            <w:pPr>
              <w:widowControl w:val="0"/>
              <w:spacing w:line="240" w:lineRule="auto"/>
            </w:pPr>
            <w:r>
              <w:t>Family/Social History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173B7" w14:textId="50749E03" w:rsidR="00A55D68" w:rsidRDefault="007A70E8">
            <w:pPr>
              <w:widowControl w:val="0"/>
              <w:spacing w:line="240" w:lineRule="auto"/>
            </w:pPr>
            <w:r>
              <w:t>Initially unknown</w:t>
            </w:r>
            <w:r w:rsidR="0038439A">
              <w:t>, single, construction manager</w:t>
            </w:r>
          </w:p>
        </w:tc>
      </w:tr>
      <w:tr w:rsidR="00A55D68" w14:paraId="24C08564" w14:textId="77777777" w:rsidTr="00BA465D">
        <w:trPr>
          <w:trHeight w:val="546"/>
        </w:trPr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BA9EE" w14:textId="77777777" w:rsidR="00A55D68" w:rsidRDefault="00113073">
            <w:pPr>
              <w:widowControl w:val="0"/>
              <w:spacing w:line="240" w:lineRule="auto"/>
            </w:pPr>
            <w:r>
              <w:t xml:space="preserve">Scenario conditions/resources </w:t>
            </w:r>
          </w:p>
          <w:p w14:paraId="2442E269" w14:textId="77777777" w:rsidR="00A55D68" w:rsidRDefault="00A55D68">
            <w:pPr>
              <w:widowControl w:val="0"/>
              <w:spacing w:line="240" w:lineRule="auto"/>
            </w:pP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48C8B" w14:textId="77777777" w:rsidR="00A55D68" w:rsidRDefault="007A70E8">
            <w:pPr>
              <w:widowControl w:val="0"/>
              <w:spacing w:line="240" w:lineRule="auto"/>
            </w:pPr>
            <w:r>
              <w:t>Normal resources for institution site</w:t>
            </w:r>
          </w:p>
        </w:tc>
      </w:tr>
      <w:tr w:rsidR="00A55D68" w14:paraId="2D3871E6" w14:textId="77777777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A1F74" w14:textId="77777777" w:rsidR="00A55D68" w:rsidRDefault="00113073">
            <w:pPr>
              <w:widowControl w:val="0"/>
              <w:spacing w:line="240" w:lineRule="auto"/>
            </w:pPr>
            <w:r>
              <w:t>Initial Vitals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55B9D" w14:textId="4CEDF0D8" w:rsidR="00A55D68" w:rsidRDefault="00BA465D">
            <w:pPr>
              <w:widowControl w:val="0"/>
              <w:spacing w:line="240" w:lineRule="auto"/>
            </w:pPr>
            <w:r>
              <w:t>ABP:</w:t>
            </w:r>
            <w:r w:rsidR="00113073">
              <w:t xml:space="preserve"> </w:t>
            </w:r>
            <w:r>
              <w:t>MAP 76</w:t>
            </w:r>
            <w:r w:rsidR="00113073">
              <w:t xml:space="preserve">   HR:  </w:t>
            </w:r>
            <w:r>
              <w:t>11</w:t>
            </w:r>
            <w:r w:rsidR="0010553A">
              <w:t>0</w:t>
            </w:r>
            <w:r w:rsidR="00113073">
              <w:t xml:space="preserve">    RR: </w:t>
            </w:r>
            <w:r w:rsidR="0010553A">
              <w:t>per BVM/vent</w:t>
            </w:r>
            <w:r>
              <w:t xml:space="preserve"> (500, 16, peep 5, 50% FiO2)</w:t>
            </w:r>
            <w:r w:rsidR="00113073">
              <w:t xml:space="preserve">   SpO2: </w:t>
            </w:r>
            <w:r>
              <w:t>98</w:t>
            </w:r>
            <w:r w:rsidR="0010553A">
              <w:t>%</w:t>
            </w:r>
            <w:r w:rsidR="00113073">
              <w:t xml:space="preserve">  </w:t>
            </w:r>
            <w:r>
              <w:t>endTidal: 40</w:t>
            </w:r>
            <w:r w:rsidR="00113073">
              <w:t xml:space="preserve">   Temp: </w:t>
            </w:r>
            <w:r w:rsidR="00BC26A7">
              <w:t>37</w:t>
            </w:r>
            <w:r>
              <w:t>.4</w:t>
            </w:r>
            <w:r w:rsidR="007A70E8">
              <w:t xml:space="preserve"> rectal</w:t>
            </w:r>
            <w:r>
              <w:t xml:space="preserve">  ICP:   16    CPP: 68</w:t>
            </w:r>
          </w:p>
        </w:tc>
      </w:tr>
      <w:tr w:rsidR="00A55D68" w14:paraId="488BBC7D" w14:textId="77777777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6528E" w14:textId="77777777" w:rsidR="00A55D68" w:rsidRDefault="00113073">
            <w:pPr>
              <w:widowControl w:val="0"/>
              <w:spacing w:line="240" w:lineRule="auto"/>
            </w:pPr>
            <w:r>
              <w:t xml:space="preserve">Physical Exam 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9EECB" w14:textId="22FF9148" w:rsidR="00A55D68" w:rsidRDefault="00113073">
            <w:pPr>
              <w:numPr>
                <w:ilvl w:val="1"/>
                <w:numId w:val="1"/>
              </w:numPr>
              <w:ind w:left="390" w:hanging="360"/>
              <w:contextualSpacing/>
            </w:pPr>
            <w:r>
              <w:t xml:space="preserve">General: </w:t>
            </w:r>
            <w:r w:rsidR="006968D8">
              <w:t xml:space="preserve">Sedated, responds to pain if break in sedation </w:t>
            </w:r>
          </w:p>
          <w:p w14:paraId="5E5AE073" w14:textId="2D91099B" w:rsidR="00A55D68" w:rsidRDefault="0010553A">
            <w:pPr>
              <w:numPr>
                <w:ilvl w:val="1"/>
                <w:numId w:val="1"/>
              </w:numPr>
              <w:tabs>
                <w:tab w:val="left" w:pos="270"/>
              </w:tabs>
              <w:ind w:left="390" w:hanging="360"/>
              <w:contextualSpacing/>
            </w:pPr>
            <w:r>
              <w:t xml:space="preserve">  </w:t>
            </w:r>
            <w:r w:rsidR="00113073">
              <w:t>Neuro:</w:t>
            </w:r>
            <w:r w:rsidR="00FC60C0">
              <w:t xml:space="preserve"> Pupils, equal, mild sluggish response</w:t>
            </w:r>
            <w:r w:rsidR="006968D8">
              <w:t xml:space="preserve"> GCS 6</w:t>
            </w:r>
            <w:r>
              <w:t>. Withdraws to pain</w:t>
            </w:r>
          </w:p>
          <w:p w14:paraId="5F617B9C" w14:textId="77777777" w:rsidR="00A55D68" w:rsidRDefault="00113073">
            <w:pPr>
              <w:numPr>
                <w:ilvl w:val="1"/>
                <w:numId w:val="1"/>
              </w:numPr>
              <w:ind w:left="390" w:hanging="360"/>
              <w:contextualSpacing/>
            </w:pPr>
            <w:r>
              <w:t>HENT:</w:t>
            </w:r>
            <w:r w:rsidR="00FC60C0">
              <w:t xml:space="preserve"> WNL</w:t>
            </w:r>
          </w:p>
          <w:p w14:paraId="39CFF5BA" w14:textId="32220D1A" w:rsidR="00A55D68" w:rsidRDefault="00113073">
            <w:pPr>
              <w:numPr>
                <w:ilvl w:val="1"/>
                <w:numId w:val="1"/>
              </w:numPr>
              <w:ind w:left="390" w:hanging="360"/>
              <w:contextualSpacing/>
            </w:pPr>
            <w:r>
              <w:t>Eyes:</w:t>
            </w:r>
            <w:r w:rsidR="0010553A">
              <w:t xml:space="preserve"> </w:t>
            </w:r>
            <w:r w:rsidR="006968D8">
              <w:t>lacerations sutured &amp; dressed</w:t>
            </w:r>
          </w:p>
          <w:p w14:paraId="7A12A32E" w14:textId="7A684666" w:rsidR="00A55D68" w:rsidRDefault="00113073">
            <w:pPr>
              <w:numPr>
                <w:ilvl w:val="1"/>
                <w:numId w:val="1"/>
              </w:numPr>
              <w:ind w:left="390" w:hanging="360"/>
              <w:contextualSpacing/>
            </w:pPr>
            <w:r>
              <w:t>Chest/Pulm:</w:t>
            </w:r>
            <w:r w:rsidR="00C44D24">
              <w:t xml:space="preserve"> </w:t>
            </w:r>
            <w:r w:rsidR="0010553A">
              <w:t xml:space="preserve"> Intubated and on vent</w:t>
            </w:r>
            <w:r w:rsidR="00BA465D">
              <w:t xml:space="preserve">, Left </w:t>
            </w:r>
            <w:r w:rsidR="00607792">
              <w:t xml:space="preserve">chest tube </w:t>
            </w:r>
            <w:r w:rsidR="00BA465D">
              <w:t>with Heimlich valve</w:t>
            </w:r>
          </w:p>
          <w:p w14:paraId="380B07E8" w14:textId="77777777" w:rsidR="00A55D68" w:rsidRDefault="00113073">
            <w:pPr>
              <w:numPr>
                <w:ilvl w:val="1"/>
                <w:numId w:val="1"/>
              </w:numPr>
              <w:ind w:left="390" w:hanging="360"/>
              <w:contextualSpacing/>
            </w:pPr>
            <w:r>
              <w:lastRenderedPageBreak/>
              <w:t>CV:</w:t>
            </w:r>
            <w:r w:rsidR="00FC60C0">
              <w:t xml:space="preserve"> Sinus Tachy</w:t>
            </w:r>
          </w:p>
          <w:p w14:paraId="1A3B3436" w14:textId="77777777" w:rsidR="00A55D68" w:rsidRDefault="00113073">
            <w:pPr>
              <w:numPr>
                <w:ilvl w:val="1"/>
                <w:numId w:val="1"/>
              </w:numPr>
              <w:ind w:left="390" w:hanging="360"/>
              <w:contextualSpacing/>
            </w:pPr>
            <w:r>
              <w:t>Abd:</w:t>
            </w:r>
            <w:r w:rsidR="00FC60C0">
              <w:t xml:space="preserve"> Slightly rigid</w:t>
            </w:r>
          </w:p>
          <w:p w14:paraId="6C4EC8CA" w14:textId="77777777" w:rsidR="00A55D68" w:rsidRDefault="00113073">
            <w:pPr>
              <w:numPr>
                <w:ilvl w:val="1"/>
                <w:numId w:val="1"/>
              </w:numPr>
              <w:ind w:left="390" w:hanging="360"/>
              <w:contextualSpacing/>
            </w:pPr>
            <w:r>
              <w:t>Back:</w:t>
            </w:r>
            <w:r w:rsidR="00FC60C0">
              <w:t xml:space="preserve"> WNL</w:t>
            </w:r>
          </w:p>
          <w:p w14:paraId="2579F109" w14:textId="6F7ED591" w:rsidR="00A55D68" w:rsidRDefault="00113073">
            <w:pPr>
              <w:numPr>
                <w:ilvl w:val="1"/>
                <w:numId w:val="1"/>
              </w:numPr>
              <w:ind w:left="390" w:hanging="360"/>
              <w:contextualSpacing/>
            </w:pPr>
            <w:r>
              <w:t>Ext:</w:t>
            </w:r>
            <w:r w:rsidR="00FC60C0">
              <w:t xml:space="preserve"> bruised left leg,</w:t>
            </w:r>
            <w:r w:rsidR="0010553A">
              <w:t xml:space="preserve"> appears fractured- splinted; left arm bruising and lacerations dressed.</w:t>
            </w:r>
          </w:p>
          <w:p w14:paraId="52209F4A" w14:textId="77777777" w:rsidR="00A55D68" w:rsidRDefault="00113073">
            <w:pPr>
              <w:numPr>
                <w:ilvl w:val="1"/>
                <w:numId w:val="1"/>
              </w:numPr>
              <w:ind w:left="390" w:hanging="360"/>
              <w:contextualSpacing/>
            </w:pPr>
            <w:r>
              <w:t>Skin:</w:t>
            </w:r>
            <w:r w:rsidR="00FC60C0">
              <w:t xml:space="preserve"> Bilateral Skin lacerations, multiple abrasions</w:t>
            </w:r>
          </w:p>
        </w:tc>
      </w:tr>
    </w:tbl>
    <w:p w14:paraId="33CAE2C0" w14:textId="77777777" w:rsidR="00A55D68" w:rsidRDefault="00A55D68"/>
    <w:p w14:paraId="0969A357" w14:textId="77777777" w:rsidR="00A55D68" w:rsidRDefault="00A55D68"/>
    <w:p w14:paraId="34ABEDF0" w14:textId="77777777" w:rsidR="00A55D68" w:rsidRDefault="00113073">
      <w:r>
        <w:br w:type="page"/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1890"/>
        <w:gridCol w:w="5505"/>
      </w:tblGrid>
      <w:tr w:rsidR="00A55D68" w14:paraId="35860A96" w14:textId="77777777">
        <w:trPr>
          <w:trHeight w:val="420"/>
        </w:trPr>
        <w:tc>
          <w:tcPr>
            <w:tcW w:w="9360" w:type="dxa"/>
            <w:gridSpan w:val="3"/>
            <w:shd w:val="clear" w:color="auto" w:fill="FFFF00"/>
          </w:tcPr>
          <w:p w14:paraId="42D3E5E8" w14:textId="77777777" w:rsidR="00A55D68" w:rsidRPr="00113073" w:rsidRDefault="00113073">
            <w:pPr>
              <w:spacing w:line="240" w:lineRule="auto"/>
              <w:jc w:val="center"/>
            </w:pPr>
            <w:r w:rsidRPr="00113073">
              <w:rPr>
                <w:b/>
              </w:rPr>
              <w:lastRenderedPageBreak/>
              <w:t>Scenario Branch Points</w:t>
            </w:r>
          </w:p>
          <w:p w14:paraId="4F16B762" w14:textId="71699E6F" w:rsidR="00A55D68" w:rsidRPr="00113073" w:rsidRDefault="00A55D68">
            <w:pPr>
              <w:spacing w:line="240" w:lineRule="auto"/>
              <w:jc w:val="center"/>
            </w:pPr>
          </w:p>
        </w:tc>
      </w:tr>
      <w:tr w:rsidR="00A55D68" w14:paraId="3CAF4215" w14:textId="77777777">
        <w:trPr>
          <w:trHeight w:val="420"/>
        </w:trPr>
        <w:tc>
          <w:tcPr>
            <w:tcW w:w="196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6DE44" w14:textId="514440EB" w:rsidR="00FC60C0" w:rsidRDefault="00BA465D" w:rsidP="00FC60C0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</w:rPr>
            </w:pPr>
            <w:r w:rsidRPr="00BA465D">
              <w:rPr>
                <w:b/>
                <w:color w:val="000000" w:themeColor="text1"/>
              </w:rPr>
              <w:t xml:space="preserve">Identify </w:t>
            </w:r>
            <w:r>
              <w:rPr>
                <w:b/>
                <w:color w:val="000000" w:themeColor="text1"/>
              </w:rPr>
              <w:t xml:space="preserve">vent </w:t>
            </w:r>
            <w:r w:rsidRPr="00BA465D">
              <w:rPr>
                <w:b/>
                <w:color w:val="000000" w:themeColor="text1"/>
              </w:rPr>
              <w:t>Disconnect</w:t>
            </w:r>
          </w:p>
          <w:p w14:paraId="35C311CA" w14:textId="178E46E8" w:rsidR="009A7872" w:rsidRPr="009A7872" w:rsidRDefault="009A7872" w:rsidP="00FC60C0">
            <w:pPr>
              <w:widowControl w:val="0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A7872">
              <w:rPr>
                <w:color w:val="000000" w:themeColor="text1"/>
                <w:sz w:val="18"/>
                <w:szCs w:val="18"/>
              </w:rPr>
              <w:t>RT to start getting vent BMP ready</w:t>
            </w:r>
          </w:p>
          <w:p w14:paraId="7250EA1D" w14:textId="0B3A94C0" w:rsidR="00B0785A" w:rsidRPr="00B0785A" w:rsidRDefault="00B0785A" w:rsidP="00B0785A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9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261A2" w14:textId="77777777" w:rsidR="00A55D68" w:rsidRPr="00113073" w:rsidRDefault="00113073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yes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95371" w14:textId="77777777" w:rsidR="009A7872" w:rsidRPr="00B0785A" w:rsidRDefault="00BA465D" w:rsidP="009A7872">
            <w:pPr>
              <w:widowControl w:val="0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</w:rPr>
              <w:t xml:space="preserve">VS- </w:t>
            </w:r>
            <w:r w:rsidR="009A7872" w:rsidRPr="00B0785A">
              <w:rPr>
                <w:color w:val="000000" w:themeColor="text1"/>
                <w:sz w:val="18"/>
                <w:szCs w:val="18"/>
              </w:rPr>
              <w:t>HR to 120</w:t>
            </w:r>
          </w:p>
          <w:p w14:paraId="20B2F566" w14:textId="77777777" w:rsidR="009A7872" w:rsidRPr="00B0785A" w:rsidRDefault="009A7872" w:rsidP="009A7872">
            <w:pPr>
              <w:widowControl w:val="0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0785A">
              <w:rPr>
                <w:color w:val="000000" w:themeColor="text1"/>
                <w:sz w:val="18"/>
                <w:szCs w:val="18"/>
              </w:rPr>
              <w:t>ICP 24</w:t>
            </w:r>
          </w:p>
          <w:p w14:paraId="616601A1" w14:textId="77777777" w:rsidR="00A55D68" w:rsidRDefault="009A7872" w:rsidP="009A7872">
            <w:pPr>
              <w:widowControl w:val="0"/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0785A">
              <w:rPr>
                <w:color w:val="000000" w:themeColor="text1"/>
                <w:sz w:val="18"/>
                <w:szCs w:val="18"/>
              </w:rPr>
              <w:t>MAP 75</w:t>
            </w:r>
          </w:p>
          <w:p w14:paraId="18D84A83" w14:textId="21595A67" w:rsidR="00DD1E34" w:rsidRPr="00FD0018" w:rsidRDefault="00DD1E34" w:rsidP="009A7872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O sat 88%</w:t>
            </w:r>
          </w:p>
        </w:tc>
      </w:tr>
      <w:tr w:rsidR="00A55D68" w14:paraId="7B83C5D1" w14:textId="77777777">
        <w:trPr>
          <w:trHeight w:val="420"/>
        </w:trPr>
        <w:tc>
          <w:tcPr>
            <w:tcW w:w="19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6E5D7" w14:textId="77777777" w:rsidR="00A55D68" w:rsidRDefault="00A55D68">
            <w:pPr>
              <w:widowControl w:val="0"/>
              <w:spacing w:line="240" w:lineRule="auto"/>
              <w:jc w:val="center"/>
            </w:pPr>
          </w:p>
        </w:tc>
        <w:tc>
          <w:tcPr>
            <w:tcW w:w="18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C2427" w14:textId="77777777" w:rsidR="00A55D68" w:rsidRPr="00113073" w:rsidRDefault="00113073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no 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3A4BC" w14:textId="4188F46D" w:rsidR="00A55D68" w:rsidRPr="00FD0018" w:rsidRDefault="00BC26A7" w:rsidP="00FD0018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HBO</w:t>
            </w:r>
            <w:r w:rsidR="009A7872">
              <w:rPr>
                <w:color w:val="000000" w:themeColor="text1"/>
              </w:rPr>
              <w:t xml:space="preserve"> will ask RT if he needs help getting ready and what is the plan?</w:t>
            </w:r>
          </w:p>
        </w:tc>
      </w:tr>
      <w:tr w:rsidR="00A55D68" w14:paraId="14D2BCB2" w14:textId="77777777">
        <w:trPr>
          <w:trHeight w:val="420"/>
        </w:trPr>
        <w:tc>
          <w:tcPr>
            <w:tcW w:w="19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8D725" w14:textId="77777777" w:rsidR="00A55D68" w:rsidRDefault="00A55D68">
            <w:pPr>
              <w:widowControl w:val="0"/>
              <w:spacing w:line="240" w:lineRule="auto"/>
              <w:jc w:val="center"/>
            </w:pPr>
          </w:p>
        </w:tc>
        <w:tc>
          <w:tcPr>
            <w:tcW w:w="189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24F6D" w14:textId="77777777" w:rsidR="00A55D68" w:rsidRPr="00113073" w:rsidRDefault="00113073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still no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DF027" w14:textId="5BC9A258" w:rsidR="00A55D68" w:rsidRPr="00FD0018" w:rsidRDefault="00DD1E34" w:rsidP="00FD0018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O2 sats decrease by 5%</w:t>
            </w:r>
          </w:p>
        </w:tc>
      </w:tr>
      <w:tr w:rsidR="00A55D68" w14:paraId="3944EB7D" w14:textId="77777777">
        <w:trPr>
          <w:trHeight w:val="420"/>
        </w:trPr>
        <w:tc>
          <w:tcPr>
            <w:tcW w:w="196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EA558" w14:textId="4185D92E" w:rsidR="00A55D68" w:rsidRDefault="00BA465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MD and Tech determine emergent operational procedure</w:t>
            </w:r>
          </w:p>
          <w:p w14:paraId="29F1EFB6" w14:textId="2C2B38EE" w:rsidR="00B0785A" w:rsidRPr="00B5369C" w:rsidRDefault="00B5369C" w:rsidP="00B5369C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sz w:val="16"/>
                <w:szCs w:val="16"/>
              </w:rPr>
            </w:pPr>
            <w:r w:rsidRPr="00B5369C">
              <w:rPr>
                <w:sz w:val="16"/>
                <w:szCs w:val="16"/>
              </w:rPr>
              <w:t>Switch</w:t>
            </w:r>
            <w:r w:rsidR="00B0785A" w:rsidRPr="00B5369C">
              <w:rPr>
                <w:sz w:val="16"/>
                <w:szCs w:val="16"/>
              </w:rPr>
              <w:t xml:space="preserve"> to manual control</w:t>
            </w:r>
          </w:p>
          <w:p w14:paraId="04C77CE6" w14:textId="46E99F2A" w:rsidR="00B0785A" w:rsidRPr="00B5369C" w:rsidRDefault="00B0785A" w:rsidP="00B5369C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sz w:val="18"/>
                <w:szCs w:val="18"/>
              </w:rPr>
            </w:pPr>
            <w:r w:rsidRPr="00B5369C">
              <w:rPr>
                <w:sz w:val="16"/>
                <w:szCs w:val="16"/>
              </w:rPr>
              <w:t>2 feet per second</w:t>
            </w:r>
          </w:p>
        </w:tc>
        <w:tc>
          <w:tcPr>
            <w:tcW w:w="189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F30BC" w14:textId="77777777" w:rsidR="00A55D68" w:rsidRPr="00113073" w:rsidRDefault="00113073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Appropriate→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D8A72" w14:textId="73055496" w:rsidR="00A55D68" w:rsidRPr="00113073" w:rsidRDefault="00DD1E34">
            <w:pPr>
              <w:widowControl w:val="0"/>
              <w:spacing w:line="240" w:lineRule="auto"/>
              <w:jc w:val="center"/>
            </w:pPr>
            <w:r>
              <w:t>Accent will take 30 seconds and facilitator announce when at surface</w:t>
            </w:r>
          </w:p>
        </w:tc>
      </w:tr>
      <w:tr w:rsidR="00A55D68" w14:paraId="7FA089C9" w14:textId="77777777">
        <w:trPr>
          <w:trHeight w:val="420"/>
        </w:trPr>
        <w:tc>
          <w:tcPr>
            <w:tcW w:w="19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AFD78" w14:textId="77777777" w:rsidR="00A55D68" w:rsidRDefault="00A55D68">
            <w:pPr>
              <w:widowControl w:val="0"/>
              <w:spacing w:line="240" w:lineRule="auto"/>
              <w:jc w:val="center"/>
            </w:pPr>
          </w:p>
        </w:tc>
        <w:tc>
          <w:tcPr>
            <w:tcW w:w="18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A9D04" w14:textId="77777777" w:rsidR="00A55D68" w:rsidRPr="00113073" w:rsidRDefault="00113073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Inappropriate→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AFE8C" w14:textId="77777777" w:rsidR="00A55D68" w:rsidRDefault="00DD1E34" w:rsidP="00FD0018">
            <w:pPr>
              <w:widowControl w:val="0"/>
              <w:spacing w:line="240" w:lineRule="auto"/>
              <w:jc w:val="center"/>
            </w:pPr>
            <w:r>
              <w:t>Accent will take as long as facilitator and SMEs determine based on the learners selected protocol</w:t>
            </w:r>
          </w:p>
          <w:p w14:paraId="02430E91" w14:textId="77777777" w:rsidR="00DD1E34" w:rsidRDefault="00DD1E34" w:rsidP="00FD0018">
            <w:pPr>
              <w:widowControl w:val="0"/>
              <w:spacing w:line="240" w:lineRule="auto"/>
              <w:jc w:val="center"/>
            </w:pPr>
          </w:p>
          <w:p w14:paraId="305673AD" w14:textId="6C2366C7" w:rsidR="00DD1E34" w:rsidRPr="00113073" w:rsidRDefault="00BC26A7" w:rsidP="00FD0018">
            <w:pPr>
              <w:widowControl w:val="0"/>
              <w:spacing w:line="240" w:lineRule="auto"/>
              <w:jc w:val="center"/>
            </w:pPr>
            <w:r>
              <w:t>HBO</w:t>
            </w:r>
            <w:r w:rsidR="00DD1E34">
              <w:t xml:space="preserve"> RN Questions procedure</w:t>
            </w:r>
          </w:p>
        </w:tc>
      </w:tr>
      <w:tr w:rsidR="00A55D68" w14:paraId="7D4ADFFA" w14:textId="77777777">
        <w:trPr>
          <w:trHeight w:val="420"/>
        </w:trPr>
        <w:tc>
          <w:tcPr>
            <w:tcW w:w="19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2F155" w14:textId="77777777" w:rsidR="00A55D68" w:rsidRDefault="00A55D68">
            <w:pPr>
              <w:widowControl w:val="0"/>
              <w:spacing w:line="240" w:lineRule="auto"/>
              <w:jc w:val="center"/>
            </w:pPr>
          </w:p>
        </w:tc>
        <w:tc>
          <w:tcPr>
            <w:tcW w:w="189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139E5" w14:textId="77777777" w:rsidR="00A55D68" w:rsidRPr="00113073" w:rsidRDefault="00113073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Still Inapprop→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6F53D" w14:textId="4BE4C95A" w:rsidR="00A55D68" w:rsidRPr="00113073" w:rsidRDefault="00DD1E34">
            <w:pPr>
              <w:widowControl w:val="0"/>
              <w:spacing w:line="240" w:lineRule="auto"/>
              <w:jc w:val="center"/>
            </w:pPr>
            <w:r>
              <w:t>VS decline further</w:t>
            </w:r>
          </w:p>
        </w:tc>
      </w:tr>
      <w:tr w:rsidR="00A55D68" w14:paraId="3F0B3315" w14:textId="77777777">
        <w:trPr>
          <w:trHeight w:val="420"/>
        </w:trPr>
        <w:tc>
          <w:tcPr>
            <w:tcW w:w="196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BE5DA" w14:textId="6C6ED4C8" w:rsidR="00A55D68" w:rsidRPr="00B5369C" w:rsidRDefault="00BA465D">
            <w:pPr>
              <w:widowControl w:val="0"/>
              <w:spacing w:line="240" w:lineRule="auto"/>
              <w:jc w:val="center"/>
              <w:rPr>
                <w:b/>
              </w:rPr>
            </w:pPr>
            <w:r w:rsidRPr="00B5369C">
              <w:rPr>
                <w:b/>
              </w:rPr>
              <w:t>Communicate with team on plan, identifying additional resources</w:t>
            </w:r>
          </w:p>
          <w:p w14:paraId="10FD9CA3" w14:textId="77777777" w:rsidR="00B0785A" w:rsidRPr="00B5369C" w:rsidRDefault="00B0785A" w:rsidP="00B5369C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sz w:val="18"/>
                <w:szCs w:val="18"/>
              </w:rPr>
            </w:pPr>
            <w:r w:rsidRPr="00B5369C">
              <w:rPr>
                <w:sz w:val="18"/>
                <w:szCs w:val="18"/>
              </w:rPr>
              <w:t>RT reset vent to 1 ATA</w:t>
            </w:r>
          </w:p>
          <w:p w14:paraId="57EAE089" w14:textId="77777777" w:rsidR="00B0785A" w:rsidRPr="00B5369C" w:rsidRDefault="00B0785A" w:rsidP="00B5369C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sz w:val="18"/>
                <w:szCs w:val="18"/>
              </w:rPr>
            </w:pPr>
            <w:r w:rsidRPr="00B5369C">
              <w:rPr>
                <w:sz w:val="18"/>
                <w:szCs w:val="18"/>
              </w:rPr>
              <w:t>RNS waiting at door to help assist</w:t>
            </w:r>
          </w:p>
          <w:p w14:paraId="68B4D935" w14:textId="7CFDC69A" w:rsidR="00B5369C" w:rsidRPr="00B5369C" w:rsidRDefault="00B5369C" w:rsidP="00B5369C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sz w:val="18"/>
                <w:szCs w:val="18"/>
              </w:rPr>
            </w:pPr>
            <w:r w:rsidRPr="00B5369C">
              <w:rPr>
                <w:sz w:val="18"/>
                <w:szCs w:val="18"/>
              </w:rPr>
              <w:t>Verbalize complication and assessment focus</w:t>
            </w:r>
          </w:p>
          <w:p w14:paraId="3C7F6A37" w14:textId="72E5E601" w:rsidR="00B5369C" w:rsidRPr="00747F3B" w:rsidRDefault="00B5369C" w:rsidP="00B5369C">
            <w:pPr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A8523" w14:textId="77777777" w:rsidR="00A55D68" w:rsidRPr="00113073" w:rsidRDefault="00113073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yes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282A8" w14:textId="230D613B" w:rsidR="00A55D68" w:rsidRPr="00113073" w:rsidRDefault="00DD1E34">
            <w:pPr>
              <w:widowControl w:val="0"/>
              <w:spacing w:line="240" w:lineRule="auto"/>
              <w:jc w:val="center"/>
            </w:pPr>
            <w:r>
              <w:t>NA</w:t>
            </w:r>
          </w:p>
        </w:tc>
      </w:tr>
      <w:tr w:rsidR="00A55D68" w14:paraId="4F6331DC" w14:textId="77777777">
        <w:trPr>
          <w:trHeight w:val="420"/>
        </w:trPr>
        <w:tc>
          <w:tcPr>
            <w:tcW w:w="19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3947B" w14:textId="77777777" w:rsidR="00A55D68" w:rsidRDefault="00A55D68">
            <w:pPr>
              <w:widowControl w:val="0"/>
              <w:spacing w:line="240" w:lineRule="auto"/>
              <w:jc w:val="center"/>
            </w:pPr>
          </w:p>
        </w:tc>
        <w:tc>
          <w:tcPr>
            <w:tcW w:w="18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40315" w14:textId="77777777" w:rsidR="00A55D68" w:rsidRPr="00113073" w:rsidRDefault="00113073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no 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712A5" w14:textId="4F87A4EF" w:rsidR="00A55D68" w:rsidRPr="00113073" w:rsidRDefault="00BC26A7">
            <w:pPr>
              <w:widowControl w:val="0"/>
              <w:spacing w:line="240" w:lineRule="auto"/>
              <w:jc w:val="center"/>
            </w:pPr>
            <w:r>
              <w:t>HBO</w:t>
            </w:r>
            <w:r w:rsidR="00DD1E34">
              <w:t xml:space="preserve"> RN ask “what the team should do individually to help?”</w:t>
            </w:r>
          </w:p>
        </w:tc>
      </w:tr>
      <w:tr w:rsidR="00A55D68" w14:paraId="1E9C8DDF" w14:textId="77777777">
        <w:trPr>
          <w:trHeight w:val="420"/>
        </w:trPr>
        <w:tc>
          <w:tcPr>
            <w:tcW w:w="19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CB0AC" w14:textId="72610800" w:rsidR="00A55D68" w:rsidRDefault="00A55D68">
            <w:pPr>
              <w:widowControl w:val="0"/>
              <w:spacing w:line="240" w:lineRule="auto"/>
              <w:jc w:val="center"/>
            </w:pPr>
          </w:p>
        </w:tc>
        <w:tc>
          <w:tcPr>
            <w:tcW w:w="189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2719A" w14:textId="77777777" w:rsidR="00A55D68" w:rsidRPr="00113073" w:rsidRDefault="00113073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still no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D06D9" w14:textId="3AF31E90" w:rsidR="00A55D68" w:rsidRPr="00113073" w:rsidRDefault="00BC26A7">
            <w:pPr>
              <w:widowControl w:val="0"/>
              <w:spacing w:line="240" w:lineRule="auto"/>
              <w:jc w:val="center"/>
            </w:pPr>
            <w:r>
              <w:t>HBO</w:t>
            </w:r>
            <w:r w:rsidR="00DD1E34">
              <w:t xml:space="preserve"> RN will state, will take over delegation of plan, vent settings per RT and get extra resources and then ask MD what complications they should assess for?</w:t>
            </w:r>
          </w:p>
        </w:tc>
      </w:tr>
      <w:tr w:rsidR="00A55D68" w14:paraId="104CB0E6" w14:textId="77777777">
        <w:trPr>
          <w:trHeight w:val="420"/>
        </w:trPr>
        <w:tc>
          <w:tcPr>
            <w:tcW w:w="196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3F5DF" w14:textId="18A5CD95" w:rsidR="00A55D68" w:rsidRDefault="00B0785A" w:rsidP="00B0785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Assess for barotrauma and hyperventilate.</w:t>
            </w:r>
          </w:p>
          <w:p w14:paraId="1D45C511" w14:textId="77777777" w:rsidR="00DD1E34" w:rsidRPr="00DD1E34" w:rsidRDefault="00DD1E34" w:rsidP="00DD1E34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rPr>
                <w:sz w:val="18"/>
                <w:szCs w:val="18"/>
              </w:rPr>
            </w:pPr>
            <w:r w:rsidRPr="00DD1E34">
              <w:rPr>
                <w:sz w:val="18"/>
                <w:szCs w:val="18"/>
              </w:rPr>
              <w:t>Hyperventilate for 2 minutes at 100% FIO2</w:t>
            </w:r>
          </w:p>
          <w:p w14:paraId="1133DBB4" w14:textId="77777777" w:rsidR="00B0785A" w:rsidRPr="00DD1E34" w:rsidRDefault="00B5369C" w:rsidP="00DD1E34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rPr>
                <w:sz w:val="18"/>
                <w:szCs w:val="18"/>
              </w:rPr>
            </w:pPr>
            <w:r w:rsidRPr="00DD1E34">
              <w:rPr>
                <w:sz w:val="18"/>
                <w:szCs w:val="18"/>
              </w:rPr>
              <w:t>End tidal monitoring</w:t>
            </w:r>
          </w:p>
          <w:p w14:paraId="76FB7215" w14:textId="3C67699C" w:rsidR="00B5369C" w:rsidRPr="00DD1E34" w:rsidRDefault="00B5369C" w:rsidP="00DD1E34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rPr>
                <w:sz w:val="18"/>
                <w:szCs w:val="18"/>
              </w:rPr>
            </w:pPr>
            <w:r w:rsidRPr="00DD1E34">
              <w:rPr>
                <w:sz w:val="18"/>
                <w:szCs w:val="18"/>
              </w:rPr>
              <w:t>Auscultate or US</w:t>
            </w:r>
          </w:p>
        </w:tc>
        <w:tc>
          <w:tcPr>
            <w:tcW w:w="189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49A2C" w14:textId="77777777" w:rsidR="00A55D68" w:rsidRPr="00113073" w:rsidRDefault="00113073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yes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B5E47" w14:textId="27FB755C" w:rsidR="00DD1E34" w:rsidRPr="00113073" w:rsidRDefault="00DD1E34" w:rsidP="00DD1E34">
            <w:pPr>
              <w:widowControl w:val="0"/>
              <w:spacing w:line="240" w:lineRule="auto"/>
              <w:jc w:val="center"/>
            </w:pPr>
            <w:r>
              <w:t>VS over two minutes:  110 HR, MAP 75 baseline, ICP down to 16, sats from 82 to 99%, endtidal 45 to 40.  Lungs CTAB</w:t>
            </w:r>
          </w:p>
        </w:tc>
      </w:tr>
      <w:tr w:rsidR="00A55D68" w14:paraId="4F30FC44" w14:textId="77777777">
        <w:trPr>
          <w:trHeight w:val="420"/>
        </w:trPr>
        <w:tc>
          <w:tcPr>
            <w:tcW w:w="19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B18A1" w14:textId="77777777" w:rsidR="00A55D68" w:rsidRDefault="00A55D68">
            <w:pPr>
              <w:widowControl w:val="0"/>
              <w:spacing w:line="240" w:lineRule="auto"/>
              <w:jc w:val="center"/>
            </w:pPr>
          </w:p>
        </w:tc>
        <w:tc>
          <w:tcPr>
            <w:tcW w:w="18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CD7B8" w14:textId="77777777" w:rsidR="00A55D68" w:rsidRPr="00113073" w:rsidRDefault="00113073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no 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C71A7" w14:textId="0775A8F9" w:rsidR="00A55D68" w:rsidRPr="00113073" w:rsidRDefault="00DD1E34">
            <w:pPr>
              <w:widowControl w:val="0"/>
              <w:spacing w:line="240" w:lineRule="auto"/>
              <w:jc w:val="center"/>
            </w:pPr>
            <w:r>
              <w:t>Let RT take lead and di</w:t>
            </w:r>
            <w:r w:rsidR="00607792">
              <w:t>s</w:t>
            </w:r>
            <w:r>
              <w:t>cuss in debrief</w:t>
            </w:r>
          </w:p>
        </w:tc>
      </w:tr>
      <w:tr w:rsidR="00A55D68" w14:paraId="31DB3F86" w14:textId="77777777">
        <w:trPr>
          <w:trHeight w:val="420"/>
        </w:trPr>
        <w:tc>
          <w:tcPr>
            <w:tcW w:w="19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AAC6C" w14:textId="77777777" w:rsidR="00A55D68" w:rsidRDefault="00A55D68">
            <w:pPr>
              <w:widowControl w:val="0"/>
              <w:spacing w:line="240" w:lineRule="auto"/>
              <w:jc w:val="center"/>
            </w:pPr>
          </w:p>
        </w:tc>
        <w:tc>
          <w:tcPr>
            <w:tcW w:w="189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57E68" w14:textId="77777777" w:rsidR="00A55D68" w:rsidRPr="00113073" w:rsidRDefault="00113073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still no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F2715" w14:textId="68C32EB2" w:rsidR="00A55D68" w:rsidRPr="00113073" w:rsidRDefault="00A55D68" w:rsidP="00DD1E34">
            <w:pPr>
              <w:widowControl w:val="0"/>
              <w:spacing w:line="240" w:lineRule="auto"/>
            </w:pPr>
          </w:p>
        </w:tc>
      </w:tr>
      <w:tr w:rsidR="00A55D68" w14:paraId="13E4A95B" w14:textId="77777777">
        <w:trPr>
          <w:trHeight w:val="420"/>
        </w:trPr>
        <w:tc>
          <w:tcPr>
            <w:tcW w:w="196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73BD4" w14:textId="77777777" w:rsidR="00A55D68" w:rsidRDefault="00B5369C" w:rsidP="00B0785A">
            <w:pPr>
              <w:widowControl w:val="0"/>
              <w:spacing w:line="240" w:lineRule="auto"/>
            </w:pPr>
            <w:r>
              <w:t>Determine ongoing dive plan/Study plan</w:t>
            </w:r>
          </w:p>
          <w:p w14:paraId="4320CAED" w14:textId="6556EA82" w:rsidR="00DD1E34" w:rsidRPr="0038439A" w:rsidRDefault="00DD1E34" w:rsidP="00B0785A">
            <w:pPr>
              <w:widowControl w:val="0"/>
              <w:spacing w:line="240" w:lineRule="auto"/>
              <w:rPr>
                <w:b/>
              </w:rPr>
            </w:pPr>
            <w:r>
              <w:t xml:space="preserve"> And sign off to </w:t>
            </w:r>
            <w:r>
              <w:lastRenderedPageBreak/>
              <w:t>MD team if going back to ICU.</w:t>
            </w:r>
          </w:p>
        </w:tc>
        <w:tc>
          <w:tcPr>
            <w:tcW w:w="189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5B85E" w14:textId="77777777" w:rsidR="00A55D68" w:rsidRPr="00113073" w:rsidRDefault="00113073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lastRenderedPageBreak/>
              <w:t xml:space="preserve">If yes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E6FFC" w14:textId="77777777" w:rsidR="00DD1E34" w:rsidRDefault="00DD1E34" w:rsidP="00DD1E34">
            <w:pPr>
              <w:widowControl w:val="0"/>
              <w:spacing w:line="240" w:lineRule="auto"/>
              <w:jc w:val="center"/>
            </w:pPr>
            <w:r>
              <w:t>Patient remain at current vitals</w:t>
            </w:r>
          </w:p>
          <w:p w14:paraId="09DAED8B" w14:textId="77777777" w:rsidR="00DD1E34" w:rsidRDefault="00DD1E34" w:rsidP="00DD1E34">
            <w:pPr>
              <w:widowControl w:val="0"/>
              <w:spacing w:line="240" w:lineRule="auto"/>
              <w:jc w:val="center"/>
            </w:pPr>
            <w:r>
              <w:t>MD will call in to get hand off prior to transport</w:t>
            </w:r>
          </w:p>
          <w:p w14:paraId="209DA9C3" w14:textId="77777777" w:rsidR="00DD1E34" w:rsidRDefault="00DD1E34" w:rsidP="00DD1E34">
            <w:pPr>
              <w:widowControl w:val="0"/>
              <w:spacing w:line="240" w:lineRule="auto"/>
              <w:jc w:val="center"/>
            </w:pPr>
          </w:p>
          <w:p w14:paraId="484ED8EC" w14:textId="437B0A3F" w:rsidR="00A55D68" w:rsidRPr="00113073" w:rsidRDefault="00A55D68" w:rsidP="00DD1E34">
            <w:pPr>
              <w:widowControl w:val="0"/>
              <w:spacing w:line="240" w:lineRule="auto"/>
              <w:jc w:val="center"/>
            </w:pPr>
          </w:p>
        </w:tc>
      </w:tr>
      <w:tr w:rsidR="00A55D68" w14:paraId="3E65F715" w14:textId="77777777">
        <w:trPr>
          <w:trHeight w:val="420"/>
        </w:trPr>
        <w:tc>
          <w:tcPr>
            <w:tcW w:w="19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1D6CF" w14:textId="77777777" w:rsidR="00A55D68" w:rsidRDefault="00A55D68">
            <w:pPr>
              <w:widowControl w:val="0"/>
              <w:spacing w:line="240" w:lineRule="auto"/>
              <w:jc w:val="center"/>
            </w:pPr>
          </w:p>
        </w:tc>
        <w:tc>
          <w:tcPr>
            <w:tcW w:w="18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A995D" w14:textId="77777777" w:rsidR="00A55D68" w:rsidRPr="00113073" w:rsidRDefault="00113073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no 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4530B" w14:textId="7C277F54" w:rsidR="00DD1E34" w:rsidRDefault="00DD1E34" w:rsidP="00DD1E34">
            <w:pPr>
              <w:widowControl w:val="0"/>
              <w:spacing w:line="240" w:lineRule="auto"/>
              <w:jc w:val="center"/>
            </w:pPr>
            <w:r>
              <w:t xml:space="preserve">MD will call in to get hand off prior to transport </w:t>
            </w:r>
            <w:r w:rsidR="00BC26A7">
              <w:t>HBO</w:t>
            </w:r>
            <w:r>
              <w:t xml:space="preserve"> RN will ask, are we taking him up or rediving? Who else needs to know?</w:t>
            </w:r>
          </w:p>
          <w:p w14:paraId="6B3A80A4" w14:textId="0446FF03" w:rsidR="00A55D68" w:rsidRPr="00113073" w:rsidRDefault="00A55D68">
            <w:pPr>
              <w:widowControl w:val="0"/>
              <w:spacing w:line="240" w:lineRule="auto"/>
              <w:jc w:val="center"/>
            </w:pPr>
          </w:p>
        </w:tc>
      </w:tr>
      <w:tr w:rsidR="00A55D68" w14:paraId="55FDB6A7" w14:textId="77777777">
        <w:trPr>
          <w:trHeight w:val="420"/>
        </w:trPr>
        <w:tc>
          <w:tcPr>
            <w:tcW w:w="19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4C2DC" w14:textId="77777777" w:rsidR="00A55D68" w:rsidRDefault="00A55D68">
            <w:pPr>
              <w:widowControl w:val="0"/>
              <w:spacing w:line="240" w:lineRule="auto"/>
              <w:jc w:val="center"/>
            </w:pPr>
          </w:p>
        </w:tc>
        <w:tc>
          <w:tcPr>
            <w:tcW w:w="189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450C8" w14:textId="77777777" w:rsidR="00A55D68" w:rsidRPr="00113073" w:rsidRDefault="00113073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still no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BE0DA" w14:textId="7ED713C4" w:rsidR="00A55D68" w:rsidRPr="00113073" w:rsidRDefault="00DD1E34" w:rsidP="00DD1E34">
            <w:pPr>
              <w:widowControl w:val="0"/>
              <w:spacing w:line="240" w:lineRule="auto"/>
              <w:jc w:val="center"/>
            </w:pPr>
            <w:r>
              <w:t>End scenario and debrief</w:t>
            </w:r>
          </w:p>
        </w:tc>
      </w:tr>
      <w:tr w:rsidR="00B5369C" w14:paraId="6A2E98EC" w14:textId="77777777" w:rsidTr="00B5369C">
        <w:trPr>
          <w:trHeight w:val="25"/>
        </w:trPr>
        <w:tc>
          <w:tcPr>
            <w:tcW w:w="936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5FC2F" w14:textId="7187CD99" w:rsidR="00B5369C" w:rsidRDefault="00B5369C">
            <w:pPr>
              <w:widowControl w:val="0"/>
              <w:spacing w:line="240" w:lineRule="auto"/>
              <w:jc w:val="center"/>
            </w:pPr>
          </w:p>
          <w:p w14:paraId="4838703D" w14:textId="77777777" w:rsidR="00B5369C" w:rsidRDefault="00B5369C">
            <w:pPr>
              <w:widowControl w:val="0"/>
              <w:spacing w:line="240" w:lineRule="auto"/>
              <w:jc w:val="center"/>
            </w:pPr>
            <w:r>
              <w:t>Complication 2:</w:t>
            </w:r>
          </w:p>
          <w:p w14:paraId="7E626727" w14:textId="77777777" w:rsidR="00B5369C" w:rsidRDefault="00B5369C">
            <w:pPr>
              <w:widowControl w:val="0"/>
              <w:spacing w:line="240" w:lineRule="auto"/>
              <w:jc w:val="center"/>
            </w:pPr>
          </w:p>
          <w:p w14:paraId="7593D93A" w14:textId="0DE4F997" w:rsidR="00B5369C" w:rsidRDefault="00B5369C">
            <w:pPr>
              <w:widowControl w:val="0"/>
              <w:spacing w:line="240" w:lineRule="auto"/>
              <w:jc w:val="center"/>
            </w:pPr>
            <w:r>
              <w:t xml:space="preserve">Scenario starts at same place in another subsequent dive at 33 feet (treatment pressure for 15 minutes).  Patient’s ventilator alarms low peak pressures.  </w:t>
            </w:r>
          </w:p>
          <w:p w14:paraId="2447CCC8" w14:textId="5B6C31C5" w:rsidR="00B5369C" w:rsidRDefault="00B5369C">
            <w:pPr>
              <w:widowControl w:val="0"/>
              <w:spacing w:line="240" w:lineRule="auto"/>
              <w:jc w:val="center"/>
            </w:pPr>
            <w:r>
              <w:t>Patient becomes hypoxic, slightly hypotensive, tachy over 30 seconds; right lung is set as collapsed.  HR 110 to 140, MAP drop from 75 to 65. ICP up t</w:t>
            </w:r>
            <w:r w:rsidR="00424E95">
              <w:t>0</w:t>
            </w:r>
            <w:r>
              <w:t xml:space="preserve"> 22. RR is same on vent.  </w:t>
            </w:r>
            <w:r w:rsidR="00424E95">
              <w:t xml:space="preserve">Sats 87 % </w:t>
            </w:r>
            <w:r>
              <w:t>Patient monitor alarms.</w:t>
            </w:r>
          </w:p>
          <w:p w14:paraId="4901EEAF" w14:textId="77777777" w:rsidR="00B5369C" w:rsidRPr="00113073" w:rsidRDefault="00B5369C" w:rsidP="006C1604">
            <w:pPr>
              <w:widowControl w:val="0"/>
              <w:spacing w:line="240" w:lineRule="auto"/>
              <w:jc w:val="center"/>
            </w:pPr>
          </w:p>
        </w:tc>
      </w:tr>
      <w:tr w:rsidR="00B5369C" w14:paraId="727A3419" w14:textId="77777777" w:rsidTr="00BC26A7">
        <w:trPr>
          <w:trHeight w:val="420"/>
        </w:trPr>
        <w:tc>
          <w:tcPr>
            <w:tcW w:w="196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63C16" w14:textId="2A7C2A95" w:rsidR="00B5369C" w:rsidRPr="00DB5788" w:rsidRDefault="00B5369C" w:rsidP="00B5369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DB5788">
              <w:rPr>
                <w:b/>
              </w:rPr>
              <w:t>Identify</w:t>
            </w:r>
            <w:r w:rsidR="00DB5788">
              <w:rPr>
                <w:b/>
              </w:rPr>
              <w:t xml:space="preserve"> suspected PTX &amp; </w:t>
            </w:r>
            <w:r w:rsidRPr="00DB5788">
              <w:rPr>
                <w:b/>
              </w:rPr>
              <w:t xml:space="preserve"> need for urgent decompression per operating procedures</w:t>
            </w:r>
          </w:p>
          <w:p w14:paraId="7792DF7B" w14:textId="77777777" w:rsidR="00B5369C" w:rsidRDefault="00424E95" w:rsidP="00424E95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Identify change in status</w:t>
            </w:r>
          </w:p>
          <w:p w14:paraId="73127300" w14:textId="396F80F4" w:rsidR="00424E95" w:rsidRDefault="00424E95" w:rsidP="00424E95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Request MD</w:t>
            </w:r>
          </w:p>
          <w:p w14:paraId="05B2EA8F" w14:textId="2D76E057" w:rsidR="00424E95" w:rsidRDefault="00424E95" w:rsidP="00424E95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Assess chest rise and find decrease on right.</w:t>
            </w:r>
          </w:p>
          <w:p w14:paraId="5F3E117C" w14:textId="69CB9E69" w:rsidR="00424E95" w:rsidRPr="00B5369C" w:rsidRDefault="00424E95" w:rsidP="00424E95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Initiate emergency procedure for PTX</w:t>
            </w:r>
          </w:p>
          <w:p w14:paraId="01550C00" w14:textId="7E101E8A" w:rsidR="00B5369C" w:rsidRPr="0038439A" w:rsidRDefault="00B5369C" w:rsidP="00B5369C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9FB9F" w14:textId="77777777" w:rsidR="00B5369C" w:rsidRPr="00113073" w:rsidRDefault="00B5369C" w:rsidP="00B5369C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yes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6CF44" w14:textId="43890B92" w:rsidR="00B5369C" w:rsidRPr="00113073" w:rsidRDefault="00424E95" w:rsidP="00B5369C">
            <w:pPr>
              <w:widowControl w:val="0"/>
              <w:spacing w:line="240" w:lineRule="auto"/>
              <w:jc w:val="center"/>
            </w:pPr>
            <w:r>
              <w:t>VS:  stay at above</w:t>
            </w:r>
          </w:p>
        </w:tc>
      </w:tr>
      <w:tr w:rsidR="00B5369C" w14:paraId="009979B0" w14:textId="77777777" w:rsidTr="00BC26A7">
        <w:trPr>
          <w:trHeight w:val="420"/>
        </w:trPr>
        <w:tc>
          <w:tcPr>
            <w:tcW w:w="196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9F76" w14:textId="77777777" w:rsidR="00B5369C" w:rsidRDefault="00B5369C" w:rsidP="00B5369C">
            <w:pPr>
              <w:widowControl w:val="0"/>
              <w:spacing w:line="240" w:lineRule="auto"/>
              <w:jc w:val="center"/>
            </w:pPr>
          </w:p>
        </w:tc>
        <w:tc>
          <w:tcPr>
            <w:tcW w:w="18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B5FC9" w14:textId="77777777" w:rsidR="00B5369C" w:rsidRPr="00113073" w:rsidRDefault="00B5369C" w:rsidP="00B5369C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no 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A5747" w14:textId="77777777" w:rsidR="00DB5788" w:rsidRDefault="00DB5788" w:rsidP="00B5369C">
            <w:pPr>
              <w:widowControl w:val="0"/>
              <w:spacing w:line="240" w:lineRule="auto"/>
              <w:jc w:val="center"/>
            </w:pPr>
          </w:p>
          <w:p w14:paraId="08732962" w14:textId="77777777" w:rsidR="00DB5788" w:rsidRDefault="00DB5788" w:rsidP="00B5369C">
            <w:pPr>
              <w:widowControl w:val="0"/>
              <w:spacing w:line="240" w:lineRule="auto"/>
              <w:jc w:val="center"/>
            </w:pPr>
          </w:p>
          <w:p w14:paraId="59CAFF31" w14:textId="77777777" w:rsidR="00424E95" w:rsidRDefault="00424E95" w:rsidP="00B5369C">
            <w:pPr>
              <w:widowControl w:val="0"/>
              <w:spacing w:line="240" w:lineRule="auto"/>
              <w:jc w:val="center"/>
            </w:pPr>
            <w:r>
              <w:t xml:space="preserve">2 minutes after MD arrival:  </w:t>
            </w:r>
          </w:p>
          <w:p w14:paraId="4F04D42F" w14:textId="5BACDEAE" w:rsidR="00B5369C" w:rsidRDefault="00424E95" w:rsidP="00B5369C">
            <w:pPr>
              <w:widowControl w:val="0"/>
              <w:spacing w:line="240" w:lineRule="auto"/>
              <w:jc w:val="center"/>
            </w:pPr>
            <w:r>
              <w:t>VS:  MAP 55, ICP 24, sats 83%</w:t>
            </w:r>
          </w:p>
          <w:p w14:paraId="71F8330A" w14:textId="77777777" w:rsidR="00424E95" w:rsidRDefault="00424E95" w:rsidP="00B5369C">
            <w:pPr>
              <w:widowControl w:val="0"/>
              <w:spacing w:line="240" w:lineRule="auto"/>
              <w:jc w:val="center"/>
            </w:pPr>
          </w:p>
          <w:p w14:paraId="074CF49B" w14:textId="77777777" w:rsidR="00424E95" w:rsidRDefault="00424E95" w:rsidP="00B5369C">
            <w:pPr>
              <w:widowControl w:val="0"/>
              <w:spacing w:line="240" w:lineRule="auto"/>
              <w:jc w:val="center"/>
            </w:pPr>
            <w:r>
              <w:t>AND</w:t>
            </w:r>
          </w:p>
          <w:p w14:paraId="450743BB" w14:textId="77777777" w:rsidR="00DB5788" w:rsidRDefault="00DB5788" w:rsidP="00B5369C">
            <w:pPr>
              <w:widowControl w:val="0"/>
              <w:spacing w:line="240" w:lineRule="auto"/>
              <w:jc w:val="center"/>
            </w:pPr>
          </w:p>
          <w:p w14:paraId="42BE4070" w14:textId="467AB954" w:rsidR="00DB5788" w:rsidRDefault="00DB5788" w:rsidP="00DB5788">
            <w:pPr>
              <w:widowControl w:val="0"/>
              <w:spacing w:line="240" w:lineRule="auto"/>
            </w:pPr>
            <w:r w:rsidRPr="00DB5788">
              <w:rPr>
                <w:u w:val="single"/>
              </w:rPr>
              <w:t>If not get MD or additional Team</w:t>
            </w:r>
            <w:r>
              <w:t xml:space="preserve">, </w:t>
            </w:r>
            <w:r w:rsidR="00BC26A7">
              <w:t>HBO</w:t>
            </w:r>
            <w:r>
              <w:t xml:space="preserve"> RN will say, “shouldn’t we get back up and MD?”</w:t>
            </w:r>
          </w:p>
          <w:p w14:paraId="11E797EC" w14:textId="77777777" w:rsidR="00424E95" w:rsidRDefault="00424E95" w:rsidP="00B5369C">
            <w:pPr>
              <w:widowControl w:val="0"/>
              <w:spacing w:line="240" w:lineRule="auto"/>
              <w:jc w:val="center"/>
            </w:pPr>
          </w:p>
          <w:p w14:paraId="3C59214A" w14:textId="00D3FFBE" w:rsidR="00424E95" w:rsidRDefault="00DB5788" w:rsidP="00424E95">
            <w:pPr>
              <w:widowControl w:val="0"/>
              <w:spacing w:line="240" w:lineRule="auto"/>
              <w:jc w:val="center"/>
            </w:pPr>
            <w:r w:rsidRPr="00DB5788">
              <w:rPr>
                <w:u w:val="single"/>
              </w:rPr>
              <w:t>If chest asymmetry or PTX not suspected:</w:t>
            </w:r>
            <w:r>
              <w:t xml:space="preserve">  </w:t>
            </w:r>
            <w:r w:rsidR="00BC26A7">
              <w:t>HBO</w:t>
            </w:r>
            <w:r w:rsidR="00424E95">
              <w:t xml:space="preserve"> RN will prompt about vitals declining and point out decreased chest rise or sounds on Right and say we” need to get him out yesterday” or say I don’t think he has any chest rise on the right, could he have a pneumo?”</w:t>
            </w:r>
          </w:p>
          <w:p w14:paraId="3353B551" w14:textId="77777777" w:rsidR="00DB5788" w:rsidRDefault="00DB5788" w:rsidP="00424E95">
            <w:pPr>
              <w:widowControl w:val="0"/>
              <w:spacing w:line="240" w:lineRule="auto"/>
              <w:jc w:val="center"/>
            </w:pPr>
          </w:p>
          <w:p w14:paraId="2D5FA3D1" w14:textId="43D8C30F" w:rsidR="00DB5788" w:rsidRDefault="00DB5788" w:rsidP="00424E95">
            <w:pPr>
              <w:widowControl w:val="0"/>
              <w:spacing w:line="240" w:lineRule="auto"/>
              <w:jc w:val="center"/>
            </w:pPr>
            <w:r w:rsidRPr="00DB5788">
              <w:rPr>
                <w:u w:val="single"/>
              </w:rPr>
              <w:t>If proper procedure for decompression not followed</w:t>
            </w:r>
            <w:r>
              <w:t xml:space="preserve">, above VS will occur and </w:t>
            </w:r>
            <w:r w:rsidR="00BC26A7">
              <w:t>HBO</w:t>
            </w:r>
            <w:r>
              <w:t xml:space="preserve"> RN will prompt and appear with proper procedure</w:t>
            </w:r>
          </w:p>
          <w:p w14:paraId="78CB767E" w14:textId="77777777" w:rsidR="00424E95" w:rsidRDefault="00424E95" w:rsidP="00B5369C">
            <w:pPr>
              <w:widowControl w:val="0"/>
              <w:spacing w:line="240" w:lineRule="auto"/>
              <w:jc w:val="center"/>
            </w:pPr>
          </w:p>
          <w:p w14:paraId="30A68DC5" w14:textId="17711EE9" w:rsidR="00424E95" w:rsidRPr="00113073" w:rsidRDefault="00424E95" w:rsidP="00B5369C">
            <w:pPr>
              <w:widowControl w:val="0"/>
              <w:spacing w:line="240" w:lineRule="auto"/>
              <w:jc w:val="center"/>
            </w:pPr>
          </w:p>
        </w:tc>
      </w:tr>
      <w:tr w:rsidR="00B5369C" w14:paraId="4F2BE26D" w14:textId="77777777" w:rsidTr="00BC26A7">
        <w:trPr>
          <w:trHeight w:val="420"/>
        </w:trPr>
        <w:tc>
          <w:tcPr>
            <w:tcW w:w="196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E147B" w14:textId="425EE6FA" w:rsidR="00B5369C" w:rsidRDefault="00B5369C" w:rsidP="00B5369C">
            <w:pPr>
              <w:widowControl w:val="0"/>
              <w:spacing w:line="240" w:lineRule="auto"/>
              <w:jc w:val="center"/>
            </w:pPr>
          </w:p>
        </w:tc>
        <w:tc>
          <w:tcPr>
            <w:tcW w:w="189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4675C" w14:textId="77777777" w:rsidR="00B5369C" w:rsidRPr="00113073" w:rsidRDefault="00B5369C" w:rsidP="00B5369C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still no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AFB7D" w14:textId="77777777" w:rsidR="00424E95" w:rsidRDefault="00424E95" w:rsidP="00424E95">
            <w:pPr>
              <w:widowControl w:val="0"/>
              <w:spacing w:line="240" w:lineRule="auto"/>
            </w:pPr>
          </w:p>
          <w:p w14:paraId="1EA58E71" w14:textId="5D1584E9" w:rsidR="00424E95" w:rsidRDefault="00424E95" w:rsidP="00424E95">
            <w:pPr>
              <w:widowControl w:val="0"/>
              <w:spacing w:line="240" w:lineRule="auto"/>
            </w:pPr>
            <w:r>
              <w:t>Discuss in debrief or optional arrest.  ROSC will occur after two rounds of ACLS + needle decompression and chest tube insertion + increase in levophed gtt.</w:t>
            </w:r>
          </w:p>
          <w:p w14:paraId="50563E8F" w14:textId="77777777" w:rsidR="00424E95" w:rsidRDefault="00424E95" w:rsidP="00424E95">
            <w:pPr>
              <w:widowControl w:val="0"/>
              <w:spacing w:line="240" w:lineRule="auto"/>
            </w:pPr>
          </w:p>
          <w:p w14:paraId="0DBE0E01" w14:textId="0C6BCD09" w:rsidR="00424E95" w:rsidRPr="00113073" w:rsidRDefault="00424E95" w:rsidP="00424E95">
            <w:pPr>
              <w:widowControl w:val="0"/>
              <w:spacing w:line="240" w:lineRule="auto"/>
            </w:pPr>
          </w:p>
        </w:tc>
      </w:tr>
      <w:tr w:rsidR="00B5369C" w14:paraId="5C9C0740" w14:textId="77777777" w:rsidTr="00BC26A7">
        <w:trPr>
          <w:trHeight w:val="420"/>
        </w:trPr>
        <w:tc>
          <w:tcPr>
            <w:tcW w:w="196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A53ED" w14:textId="094023D3" w:rsidR="00B5369C" w:rsidRPr="001F26E8" w:rsidRDefault="00B5369C" w:rsidP="00B5369C">
            <w:pPr>
              <w:widowControl w:val="0"/>
              <w:spacing w:line="240" w:lineRule="auto"/>
            </w:pPr>
            <w:r w:rsidRPr="00B5369C">
              <w:rPr>
                <w:b/>
              </w:rPr>
              <w:lastRenderedPageBreak/>
              <w:t>Communicate with team on plan, identifying additional resources</w:t>
            </w:r>
          </w:p>
        </w:tc>
        <w:tc>
          <w:tcPr>
            <w:tcW w:w="189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928D40" w14:textId="77777777" w:rsidR="00B5369C" w:rsidRPr="00113073" w:rsidRDefault="00B5369C" w:rsidP="00B5369C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yes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1CE82" w14:textId="0B111CF7" w:rsidR="00B5369C" w:rsidRPr="00113073" w:rsidRDefault="00424E95" w:rsidP="00B5369C">
            <w:pPr>
              <w:widowControl w:val="0"/>
              <w:spacing w:line="240" w:lineRule="auto"/>
              <w:jc w:val="center"/>
            </w:pPr>
            <w:r>
              <w:t>NA</w:t>
            </w:r>
          </w:p>
        </w:tc>
      </w:tr>
      <w:tr w:rsidR="00B5369C" w14:paraId="33752C33" w14:textId="77777777" w:rsidTr="00BC26A7">
        <w:trPr>
          <w:trHeight w:val="420"/>
        </w:trPr>
        <w:tc>
          <w:tcPr>
            <w:tcW w:w="196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EFAAA" w14:textId="77777777" w:rsidR="00B5369C" w:rsidRDefault="00B5369C" w:rsidP="00B5369C">
            <w:pPr>
              <w:widowControl w:val="0"/>
              <w:spacing w:line="240" w:lineRule="auto"/>
              <w:jc w:val="center"/>
            </w:pPr>
          </w:p>
        </w:tc>
        <w:tc>
          <w:tcPr>
            <w:tcW w:w="18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3327B" w14:textId="77777777" w:rsidR="00B5369C" w:rsidRPr="00113073" w:rsidRDefault="00B5369C" w:rsidP="00B5369C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no 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49A02" w14:textId="188987E6" w:rsidR="00B5369C" w:rsidRPr="00113073" w:rsidRDefault="00BC26A7" w:rsidP="00B5369C">
            <w:pPr>
              <w:widowControl w:val="0"/>
              <w:spacing w:line="240" w:lineRule="auto"/>
              <w:jc w:val="center"/>
            </w:pPr>
            <w:r>
              <w:t>HBO</w:t>
            </w:r>
            <w:r w:rsidR="00424E95">
              <w:t xml:space="preserve"> RN will ask, what do you think is wrong?”</w:t>
            </w:r>
            <w:r w:rsidR="008860B0">
              <w:t xml:space="preserve"> or say </w:t>
            </w:r>
            <w:r w:rsidR="00424E95">
              <w:t xml:space="preserve"> </w:t>
            </w:r>
            <w:r w:rsidR="008860B0">
              <w:t>“</w:t>
            </w:r>
            <w:r w:rsidR="00424E95">
              <w:t>What should I do to help when he is out”  Ask RT “</w:t>
            </w:r>
            <w:r w:rsidR="008860B0">
              <w:t>How are you going to ventilate him and what can I do to help?”</w:t>
            </w:r>
          </w:p>
        </w:tc>
      </w:tr>
      <w:tr w:rsidR="00B5369C" w14:paraId="7B0C1EC0" w14:textId="77777777" w:rsidTr="00BC26A7">
        <w:trPr>
          <w:trHeight w:val="420"/>
        </w:trPr>
        <w:tc>
          <w:tcPr>
            <w:tcW w:w="196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D6277" w14:textId="77777777" w:rsidR="00B5369C" w:rsidRDefault="00B5369C" w:rsidP="00B5369C">
            <w:pPr>
              <w:widowControl w:val="0"/>
              <w:spacing w:line="240" w:lineRule="auto"/>
              <w:jc w:val="center"/>
            </w:pPr>
          </w:p>
        </w:tc>
        <w:tc>
          <w:tcPr>
            <w:tcW w:w="189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74314" w14:textId="77777777" w:rsidR="00B5369C" w:rsidRPr="00113073" w:rsidRDefault="00B5369C" w:rsidP="00B5369C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still no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5138F" w14:textId="587116D5" w:rsidR="00B5369C" w:rsidRPr="00113073" w:rsidRDefault="00BC26A7" w:rsidP="00B5369C">
            <w:pPr>
              <w:widowControl w:val="0"/>
              <w:spacing w:line="240" w:lineRule="auto"/>
              <w:jc w:val="center"/>
            </w:pPr>
            <w:r>
              <w:t>HBO</w:t>
            </w:r>
            <w:r w:rsidR="008860B0">
              <w:t xml:space="preserve"> RN will just sit there off to the side, until prompted to assist.</w:t>
            </w:r>
          </w:p>
        </w:tc>
      </w:tr>
      <w:tr w:rsidR="00B5369C" w14:paraId="637A8C8B" w14:textId="77777777">
        <w:trPr>
          <w:trHeight w:val="420"/>
        </w:trPr>
        <w:tc>
          <w:tcPr>
            <w:tcW w:w="196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5F8E4" w14:textId="77777777" w:rsidR="00B5369C" w:rsidRPr="00DB5788" w:rsidRDefault="00B5369C" w:rsidP="00B5369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DB5788">
              <w:rPr>
                <w:b/>
              </w:rPr>
              <w:t>Identify Right PTX &amp; Perform Needle Decompression</w:t>
            </w:r>
          </w:p>
          <w:p w14:paraId="7ACBF9DB" w14:textId="0EF06A60" w:rsidR="00B5369C" w:rsidRPr="001E27CA" w:rsidRDefault="00B5369C" w:rsidP="00B5369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D402A" w14:textId="77777777" w:rsidR="00B5369C" w:rsidRPr="00113073" w:rsidRDefault="00B5369C" w:rsidP="00B5369C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yes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383F8" w14:textId="552CFBB6" w:rsidR="00B5369C" w:rsidRPr="00113073" w:rsidRDefault="008860B0" w:rsidP="00B5369C">
            <w:pPr>
              <w:widowControl w:val="0"/>
              <w:spacing w:line="240" w:lineRule="auto"/>
              <w:jc w:val="center"/>
            </w:pPr>
            <w:r>
              <w:t>Right side chest rise and lung re</w:t>
            </w:r>
            <w:r w:rsidR="00BB23F6">
              <w:t>-e</w:t>
            </w:r>
            <w:r>
              <w:t xml:space="preserve">xpansion. </w:t>
            </w:r>
            <w:r w:rsidR="00BC26A7">
              <w:t>HBO</w:t>
            </w:r>
            <w:r>
              <w:t xml:space="preserve"> RN will say, “ you here a whoosh”</w:t>
            </w:r>
          </w:p>
        </w:tc>
      </w:tr>
      <w:tr w:rsidR="00B5369C" w14:paraId="70844DD7" w14:textId="77777777">
        <w:trPr>
          <w:trHeight w:val="420"/>
        </w:trPr>
        <w:tc>
          <w:tcPr>
            <w:tcW w:w="19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EAD53" w14:textId="77777777" w:rsidR="00B5369C" w:rsidRDefault="00B5369C" w:rsidP="00B5369C">
            <w:pPr>
              <w:widowControl w:val="0"/>
              <w:spacing w:line="240" w:lineRule="auto"/>
              <w:jc w:val="center"/>
            </w:pPr>
          </w:p>
        </w:tc>
        <w:tc>
          <w:tcPr>
            <w:tcW w:w="18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C3A86" w14:textId="77777777" w:rsidR="00B5369C" w:rsidRPr="00113073" w:rsidRDefault="00B5369C" w:rsidP="00B5369C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no 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60EBA" w14:textId="56612A82" w:rsidR="00B5369C" w:rsidRDefault="00BC26A7" w:rsidP="00B5369C">
            <w:pPr>
              <w:widowControl w:val="0"/>
              <w:spacing w:line="240" w:lineRule="auto"/>
              <w:jc w:val="center"/>
            </w:pPr>
            <w:r>
              <w:t>HBO</w:t>
            </w:r>
            <w:r w:rsidR="008860B0">
              <w:t xml:space="preserve"> RN will </w:t>
            </w:r>
            <w:r w:rsidR="00607792">
              <w:t xml:space="preserve">ask </w:t>
            </w:r>
            <w:r w:rsidR="008860B0">
              <w:t xml:space="preserve">why his right side of his chest is not rising and this </w:t>
            </w:r>
            <w:r w:rsidR="00721942">
              <w:t>guy’s</w:t>
            </w:r>
            <w:r w:rsidR="008860B0">
              <w:t xml:space="preserve"> BP is in the toilet!”  </w:t>
            </w:r>
          </w:p>
          <w:p w14:paraId="5B6F5E08" w14:textId="77777777" w:rsidR="00721942" w:rsidRDefault="00721942" w:rsidP="00B5369C">
            <w:pPr>
              <w:widowControl w:val="0"/>
              <w:spacing w:line="240" w:lineRule="auto"/>
              <w:jc w:val="center"/>
            </w:pPr>
            <w:r>
              <w:t>HR increase by 5 points</w:t>
            </w:r>
          </w:p>
          <w:p w14:paraId="5A7750CA" w14:textId="77777777" w:rsidR="00721942" w:rsidRDefault="00721942" w:rsidP="00B5369C">
            <w:pPr>
              <w:widowControl w:val="0"/>
              <w:spacing w:line="240" w:lineRule="auto"/>
              <w:jc w:val="center"/>
            </w:pPr>
            <w:r>
              <w:t>MAP decrease 5</w:t>
            </w:r>
          </w:p>
          <w:p w14:paraId="31AF45FF" w14:textId="7260F099" w:rsidR="00721942" w:rsidRDefault="00721942" w:rsidP="00B5369C">
            <w:pPr>
              <w:widowControl w:val="0"/>
              <w:spacing w:line="240" w:lineRule="auto"/>
              <w:jc w:val="center"/>
            </w:pPr>
            <w:r>
              <w:t>ICP increase 1</w:t>
            </w:r>
          </w:p>
          <w:p w14:paraId="6D1F9E8F" w14:textId="77777777" w:rsidR="008860B0" w:rsidRDefault="008860B0" w:rsidP="00B5369C">
            <w:pPr>
              <w:widowControl w:val="0"/>
              <w:spacing w:line="240" w:lineRule="auto"/>
              <w:jc w:val="center"/>
            </w:pPr>
          </w:p>
          <w:p w14:paraId="7E5DD369" w14:textId="5D374291" w:rsidR="008860B0" w:rsidRPr="00113073" w:rsidRDefault="008860B0" w:rsidP="00B5369C">
            <w:pPr>
              <w:widowControl w:val="0"/>
              <w:spacing w:line="240" w:lineRule="auto"/>
              <w:jc w:val="center"/>
            </w:pPr>
          </w:p>
        </w:tc>
      </w:tr>
      <w:tr w:rsidR="00B5369C" w14:paraId="2FF73059" w14:textId="77777777">
        <w:trPr>
          <w:trHeight w:val="480"/>
        </w:trPr>
        <w:tc>
          <w:tcPr>
            <w:tcW w:w="19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B241F" w14:textId="2C1D12A4" w:rsidR="00B5369C" w:rsidRDefault="00B5369C" w:rsidP="00B5369C">
            <w:pPr>
              <w:widowControl w:val="0"/>
              <w:spacing w:line="240" w:lineRule="auto"/>
              <w:jc w:val="center"/>
            </w:pPr>
          </w:p>
        </w:tc>
        <w:tc>
          <w:tcPr>
            <w:tcW w:w="189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58C36" w14:textId="77777777" w:rsidR="00B5369C" w:rsidRPr="00113073" w:rsidRDefault="00B5369C" w:rsidP="00B5369C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still no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0AA04" w14:textId="704C7910" w:rsidR="00B5369C" w:rsidRPr="00113073" w:rsidRDefault="008860B0" w:rsidP="00B5369C">
            <w:pPr>
              <w:widowControl w:val="0"/>
              <w:spacing w:line="240" w:lineRule="auto"/>
              <w:jc w:val="center"/>
            </w:pPr>
            <w:r>
              <w:t>Patient will cardiac arrest ROSC will occur after two rounds of ACLS + needle decompression and chest tube insertion + increase in levophed gtt.</w:t>
            </w:r>
          </w:p>
        </w:tc>
      </w:tr>
      <w:tr w:rsidR="00B5369C" w14:paraId="61007793" w14:textId="77777777">
        <w:trPr>
          <w:trHeight w:val="480"/>
        </w:trPr>
        <w:tc>
          <w:tcPr>
            <w:tcW w:w="196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69874" w14:textId="4B70A053" w:rsidR="00B5369C" w:rsidRPr="00DB5788" w:rsidRDefault="00B5369C" w:rsidP="00B5369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DB5788">
              <w:rPr>
                <w:b/>
              </w:rPr>
              <w:t>Demonstrate effective communication between team members</w:t>
            </w:r>
          </w:p>
        </w:tc>
        <w:tc>
          <w:tcPr>
            <w:tcW w:w="189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376FA" w14:textId="77777777" w:rsidR="00B5369C" w:rsidRPr="00113073" w:rsidRDefault="00B5369C" w:rsidP="00B5369C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yes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830AE" w14:textId="380E5A14" w:rsidR="00B5369C" w:rsidRPr="00113073" w:rsidRDefault="008860B0" w:rsidP="00B5369C">
            <w:pPr>
              <w:widowControl w:val="0"/>
              <w:spacing w:line="240" w:lineRule="auto"/>
              <w:jc w:val="center"/>
            </w:pPr>
            <w:r>
              <w:t>NA</w:t>
            </w:r>
          </w:p>
        </w:tc>
      </w:tr>
      <w:tr w:rsidR="00B5369C" w14:paraId="04E6A238" w14:textId="77777777">
        <w:trPr>
          <w:trHeight w:val="480"/>
        </w:trPr>
        <w:tc>
          <w:tcPr>
            <w:tcW w:w="19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81FB0" w14:textId="77777777" w:rsidR="00B5369C" w:rsidRDefault="00B5369C" w:rsidP="00B5369C">
            <w:pPr>
              <w:widowControl w:val="0"/>
              <w:spacing w:line="240" w:lineRule="auto"/>
              <w:jc w:val="center"/>
            </w:pPr>
          </w:p>
        </w:tc>
        <w:tc>
          <w:tcPr>
            <w:tcW w:w="18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4823E" w14:textId="77777777" w:rsidR="00B5369C" w:rsidRPr="00113073" w:rsidRDefault="00B5369C" w:rsidP="00B5369C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no 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58686" w14:textId="66120A75" w:rsidR="00B5369C" w:rsidRPr="00113073" w:rsidRDefault="00BC26A7" w:rsidP="00B5369C">
            <w:pPr>
              <w:widowControl w:val="0"/>
              <w:spacing w:line="240" w:lineRule="auto"/>
              <w:jc w:val="center"/>
            </w:pPr>
            <w:r>
              <w:t>HBO</w:t>
            </w:r>
            <w:r w:rsidR="00721942">
              <w:t xml:space="preserve"> RN will ask “what is being treated if there is no team vision. IF no closed loop, </w:t>
            </w:r>
            <w:r>
              <w:t>HBO</w:t>
            </w:r>
            <w:r w:rsidR="00721942">
              <w:t xml:space="preserve"> RN I can’t tell who is doing what?” Or suggest improvement for communication</w:t>
            </w:r>
          </w:p>
        </w:tc>
      </w:tr>
      <w:tr w:rsidR="00B5369C" w14:paraId="2C738A53" w14:textId="77777777">
        <w:trPr>
          <w:trHeight w:val="480"/>
        </w:trPr>
        <w:tc>
          <w:tcPr>
            <w:tcW w:w="19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9E229" w14:textId="77777777" w:rsidR="00B5369C" w:rsidRDefault="00B5369C" w:rsidP="00B5369C">
            <w:pPr>
              <w:widowControl w:val="0"/>
              <w:spacing w:line="240" w:lineRule="auto"/>
              <w:jc w:val="center"/>
            </w:pPr>
          </w:p>
        </w:tc>
        <w:tc>
          <w:tcPr>
            <w:tcW w:w="189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611FE" w14:textId="77777777" w:rsidR="00B5369C" w:rsidRPr="00113073" w:rsidRDefault="00B5369C" w:rsidP="00B5369C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still no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D019B" w14:textId="12FABC16" w:rsidR="00B5369C" w:rsidRPr="00113073" w:rsidRDefault="008860B0" w:rsidP="00B5369C">
            <w:pPr>
              <w:widowControl w:val="0"/>
              <w:spacing w:line="240" w:lineRule="auto"/>
              <w:jc w:val="center"/>
            </w:pPr>
            <w:r>
              <w:t>Discuss in debrief</w:t>
            </w:r>
          </w:p>
        </w:tc>
      </w:tr>
      <w:tr w:rsidR="00B5369C" w:rsidRPr="00113073" w14:paraId="7C26B433" w14:textId="77777777" w:rsidTr="00161042">
        <w:trPr>
          <w:trHeight w:val="480"/>
        </w:trPr>
        <w:tc>
          <w:tcPr>
            <w:tcW w:w="196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E8E50" w14:textId="5CB3A1A2" w:rsidR="00B5369C" w:rsidRPr="00DB5788" w:rsidRDefault="00B5369C" w:rsidP="00B5369C">
            <w:pPr>
              <w:widowControl w:val="0"/>
              <w:spacing w:line="240" w:lineRule="auto"/>
              <w:rPr>
                <w:b/>
              </w:rPr>
            </w:pPr>
            <w:r w:rsidRPr="00DB5788">
              <w:rPr>
                <w:b/>
              </w:rPr>
              <w:t>Stabilize and increase CPP</w:t>
            </w:r>
          </w:p>
          <w:p w14:paraId="52FBCD2B" w14:textId="77777777" w:rsidR="008860B0" w:rsidRDefault="008860B0" w:rsidP="008860B0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increased ICP</w:t>
            </w:r>
          </w:p>
          <w:p w14:paraId="31E069EC" w14:textId="3AAAE0D0" w:rsidR="008860B0" w:rsidRDefault="008860B0" w:rsidP="008860B0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 open drain</w:t>
            </w:r>
          </w:p>
          <w:p w14:paraId="487F609B" w14:textId="77777777" w:rsidR="008860B0" w:rsidRDefault="008860B0" w:rsidP="008860B0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 Hypertonics</w:t>
            </w:r>
          </w:p>
          <w:p w14:paraId="68F6BCBE" w14:textId="0B48CC86" w:rsidR="008860B0" w:rsidRPr="008860B0" w:rsidRDefault="008860B0" w:rsidP="008860B0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 Levophed/ hold propofol</w:t>
            </w:r>
          </w:p>
          <w:p w14:paraId="21754384" w14:textId="47828EA5" w:rsidR="00B5369C" w:rsidRDefault="00B5369C" w:rsidP="00B5369C">
            <w:pPr>
              <w:widowControl w:val="0"/>
              <w:spacing w:line="240" w:lineRule="auto"/>
              <w:jc w:val="center"/>
            </w:pPr>
          </w:p>
        </w:tc>
        <w:tc>
          <w:tcPr>
            <w:tcW w:w="189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BE397" w14:textId="77777777" w:rsidR="00B5369C" w:rsidRPr="00113073" w:rsidRDefault="00B5369C" w:rsidP="00B5369C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yes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6DA05" w14:textId="02DAE9EE" w:rsidR="00B5369C" w:rsidRPr="00113073" w:rsidRDefault="008860B0" w:rsidP="00B5369C">
            <w:pPr>
              <w:widowControl w:val="0"/>
              <w:spacing w:line="240" w:lineRule="auto"/>
              <w:jc w:val="center"/>
            </w:pPr>
            <w:r>
              <w:t xml:space="preserve">VS return to MAP 78, ICP 18, HR 123, Sats 98% per vent or BVM if at 100% fi02 </w:t>
            </w:r>
          </w:p>
        </w:tc>
      </w:tr>
      <w:tr w:rsidR="00B5369C" w:rsidRPr="00113073" w14:paraId="7493221E" w14:textId="77777777" w:rsidTr="00161042">
        <w:trPr>
          <w:trHeight w:val="480"/>
        </w:trPr>
        <w:tc>
          <w:tcPr>
            <w:tcW w:w="19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C062E" w14:textId="77777777" w:rsidR="00B5369C" w:rsidRDefault="00B5369C" w:rsidP="00B5369C">
            <w:pPr>
              <w:widowControl w:val="0"/>
              <w:spacing w:line="240" w:lineRule="auto"/>
              <w:jc w:val="center"/>
            </w:pPr>
          </w:p>
        </w:tc>
        <w:tc>
          <w:tcPr>
            <w:tcW w:w="18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60413" w14:textId="77777777" w:rsidR="00B5369C" w:rsidRPr="00113073" w:rsidRDefault="00B5369C" w:rsidP="00B5369C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no 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CFA3F" w14:textId="744E5583" w:rsidR="00B5369C" w:rsidRDefault="00BC26A7" w:rsidP="00B5369C">
            <w:pPr>
              <w:widowControl w:val="0"/>
              <w:spacing w:line="240" w:lineRule="auto"/>
              <w:jc w:val="center"/>
            </w:pPr>
            <w:r>
              <w:t>HBO</w:t>
            </w:r>
            <w:r w:rsidR="008860B0">
              <w:t xml:space="preserve"> RN will prompt to drain the ICP and suggest consideration of hypertonics if MD does not notice ICP or order anything to raise the CPP</w:t>
            </w:r>
          </w:p>
          <w:p w14:paraId="5B2911DD" w14:textId="77777777" w:rsidR="008860B0" w:rsidRDefault="008860B0" w:rsidP="00B5369C">
            <w:pPr>
              <w:widowControl w:val="0"/>
              <w:spacing w:line="240" w:lineRule="auto"/>
              <w:jc w:val="center"/>
            </w:pPr>
          </w:p>
          <w:p w14:paraId="4537465C" w14:textId="519F26FF" w:rsidR="008860B0" w:rsidRPr="00113073" w:rsidRDefault="008860B0" w:rsidP="00B5369C">
            <w:pPr>
              <w:widowControl w:val="0"/>
              <w:spacing w:line="240" w:lineRule="auto"/>
              <w:jc w:val="center"/>
            </w:pPr>
            <w:r>
              <w:t>Vitals stay same until drain open, increase levo etc.</w:t>
            </w:r>
          </w:p>
        </w:tc>
      </w:tr>
      <w:tr w:rsidR="00B5369C" w:rsidRPr="00113073" w14:paraId="4BDB0F50" w14:textId="77777777" w:rsidTr="00161042">
        <w:trPr>
          <w:trHeight w:val="480"/>
        </w:trPr>
        <w:tc>
          <w:tcPr>
            <w:tcW w:w="19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0CBEA" w14:textId="77777777" w:rsidR="00B5369C" w:rsidRDefault="00B5369C" w:rsidP="00B5369C">
            <w:pPr>
              <w:widowControl w:val="0"/>
              <w:spacing w:line="240" w:lineRule="auto"/>
              <w:jc w:val="center"/>
            </w:pPr>
          </w:p>
        </w:tc>
        <w:tc>
          <w:tcPr>
            <w:tcW w:w="189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BA2F5" w14:textId="77777777" w:rsidR="00B5369C" w:rsidRPr="00113073" w:rsidRDefault="00B5369C" w:rsidP="00B5369C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still no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D4E28" w14:textId="26850255" w:rsidR="00B5369C" w:rsidRDefault="008860B0" w:rsidP="00B5369C">
            <w:pPr>
              <w:widowControl w:val="0"/>
              <w:spacing w:line="240" w:lineRule="auto"/>
              <w:jc w:val="center"/>
            </w:pPr>
            <w:r>
              <w:t xml:space="preserve">“I am opening the ICP drain, increasing the levophed to get a CPP of 75.  </w:t>
            </w:r>
            <w:r w:rsidR="00721942">
              <w:t xml:space="preserve">At what point can we </w:t>
            </w:r>
            <w:r>
              <w:t>consider hypertonic</w:t>
            </w:r>
            <w:r w:rsidR="00607792">
              <w:t xml:space="preserve"> saline</w:t>
            </w:r>
            <w:r>
              <w:t>?”</w:t>
            </w:r>
          </w:p>
          <w:p w14:paraId="46D74767" w14:textId="759BEF03" w:rsidR="00721942" w:rsidRPr="00113073" w:rsidRDefault="00721942" w:rsidP="00721942">
            <w:pPr>
              <w:widowControl w:val="0"/>
              <w:spacing w:line="240" w:lineRule="auto"/>
            </w:pPr>
          </w:p>
        </w:tc>
      </w:tr>
      <w:tr w:rsidR="00B5369C" w:rsidRPr="00113073" w14:paraId="779E187E" w14:textId="77777777" w:rsidTr="00161042">
        <w:trPr>
          <w:trHeight w:val="480"/>
        </w:trPr>
        <w:tc>
          <w:tcPr>
            <w:tcW w:w="196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94F17" w14:textId="3680A61B" w:rsidR="00B5369C" w:rsidRPr="00DB5788" w:rsidRDefault="00B5369C" w:rsidP="00B5369C">
            <w:pPr>
              <w:widowControl w:val="0"/>
              <w:spacing w:line="240" w:lineRule="auto"/>
              <w:rPr>
                <w:b/>
              </w:rPr>
            </w:pPr>
            <w:r w:rsidRPr="00DB5788">
              <w:rPr>
                <w:b/>
              </w:rPr>
              <w:lastRenderedPageBreak/>
              <w:t>Communicate the decision to abort dive to the team including research assistant/contact</w:t>
            </w:r>
            <w:r w:rsidR="00DB5788">
              <w:rPr>
                <w:b/>
              </w:rPr>
              <w:t xml:space="preserve"> and ICU MD</w:t>
            </w:r>
          </w:p>
          <w:p w14:paraId="6A018381" w14:textId="76A72488" w:rsidR="00B5369C" w:rsidRDefault="00B5369C" w:rsidP="00B5369C">
            <w:pPr>
              <w:widowControl w:val="0"/>
              <w:spacing w:line="240" w:lineRule="auto"/>
              <w:jc w:val="center"/>
            </w:pPr>
          </w:p>
        </w:tc>
        <w:tc>
          <w:tcPr>
            <w:tcW w:w="189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EE03A" w14:textId="77777777" w:rsidR="00B5369C" w:rsidRPr="00113073" w:rsidRDefault="00B5369C" w:rsidP="00B5369C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yes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A52B5" w14:textId="77777777" w:rsidR="00B5369C" w:rsidRDefault="00721942" w:rsidP="00B5369C">
            <w:pPr>
              <w:widowControl w:val="0"/>
              <w:spacing w:line="240" w:lineRule="auto"/>
              <w:jc w:val="center"/>
            </w:pPr>
            <w:r>
              <w:t>Patient remain at current vitals</w:t>
            </w:r>
          </w:p>
          <w:p w14:paraId="568CEE48" w14:textId="0AD3CD56" w:rsidR="009A7872" w:rsidRPr="00113073" w:rsidRDefault="009A7872" w:rsidP="00B5369C">
            <w:pPr>
              <w:widowControl w:val="0"/>
              <w:spacing w:line="240" w:lineRule="auto"/>
              <w:jc w:val="center"/>
            </w:pPr>
            <w:r>
              <w:t>MD will call in to get hand off prior to transport</w:t>
            </w:r>
          </w:p>
        </w:tc>
      </w:tr>
      <w:tr w:rsidR="00B5369C" w:rsidRPr="00113073" w14:paraId="64392148" w14:textId="77777777" w:rsidTr="00161042">
        <w:trPr>
          <w:trHeight w:val="480"/>
        </w:trPr>
        <w:tc>
          <w:tcPr>
            <w:tcW w:w="19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E9FE6" w14:textId="77777777" w:rsidR="00B5369C" w:rsidRDefault="00B5369C" w:rsidP="00B5369C">
            <w:pPr>
              <w:widowControl w:val="0"/>
              <w:spacing w:line="240" w:lineRule="auto"/>
              <w:jc w:val="center"/>
            </w:pPr>
          </w:p>
        </w:tc>
        <w:tc>
          <w:tcPr>
            <w:tcW w:w="18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8F36D" w14:textId="77777777" w:rsidR="00B5369C" w:rsidRPr="00113073" w:rsidRDefault="00B5369C" w:rsidP="00B5369C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no 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A14EA" w14:textId="0EE8E962" w:rsidR="00B5369C" w:rsidRDefault="00BC26A7" w:rsidP="00B5369C">
            <w:pPr>
              <w:widowControl w:val="0"/>
              <w:spacing w:line="240" w:lineRule="auto"/>
              <w:jc w:val="center"/>
            </w:pPr>
            <w:r>
              <w:t>HBO</w:t>
            </w:r>
            <w:r w:rsidR="00721942">
              <w:t xml:space="preserve"> RN will ask, are we taking him up or rediving? Who else needs to know?</w:t>
            </w:r>
          </w:p>
          <w:p w14:paraId="38015A4E" w14:textId="77777777" w:rsidR="009A7872" w:rsidRDefault="009A7872" w:rsidP="00B5369C">
            <w:pPr>
              <w:widowControl w:val="0"/>
              <w:spacing w:line="240" w:lineRule="auto"/>
              <w:jc w:val="center"/>
            </w:pPr>
          </w:p>
          <w:p w14:paraId="4FCF7144" w14:textId="7A791F13" w:rsidR="009A7872" w:rsidRPr="00113073" w:rsidRDefault="009A7872" w:rsidP="00B5369C">
            <w:pPr>
              <w:widowControl w:val="0"/>
              <w:spacing w:line="240" w:lineRule="auto"/>
              <w:jc w:val="center"/>
            </w:pPr>
            <w:r>
              <w:t>MD will call in to get hand off prior to transport</w:t>
            </w:r>
          </w:p>
        </w:tc>
      </w:tr>
      <w:tr w:rsidR="00B5369C" w:rsidRPr="00113073" w14:paraId="07F9B219" w14:textId="77777777" w:rsidTr="00161042">
        <w:trPr>
          <w:trHeight w:val="480"/>
        </w:trPr>
        <w:tc>
          <w:tcPr>
            <w:tcW w:w="19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EB05A" w14:textId="77777777" w:rsidR="00B5369C" w:rsidRDefault="00B5369C" w:rsidP="00B5369C">
            <w:pPr>
              <w:widowControl w:val="0"/>
              <w:spacing w:line="240" w:lineRule="auto"/>
              <w:jc w:val="center"/>
            </w:pPr>
          </w:p>
        </w:tc>
        <w:tc>
          <w:tcPr>
            <w:tcW w:w="189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06DCB" w14:textId="77777777" w:rsidR="00B5369C" w:rsidRPr="00113073" w:rsidRDefault="00B5369C" w:rsidP="00B5369C">
            <w:pPr>
              <w:widowControl w:val="0"/>
              <w:spacing w:line="240" w:lineRule="auto"/>
              <w:jc w:val="right"/>
            </w:pPr>
            <w:r w:rsidRPr="00113073">
              <w:rPr>
                <w:rFonts w:eastAsia="Nova Mono"/>
                <w:b/>
              </w:rPr>
              <w:t xml:space="preserve">If still no →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103BF" w14:textId="76154284" w:rsidR="00B5369C" w:rsidRPr="00113073" w:rsidRDefault="00721942" w:rsidP="00B5369C">
            <w:pPr>
              <w:widowControl w:val="0"/>
              <w:spacing w:line="240" w:lineRule="auto"/>
              <w:jc w:val="center"/>
            </w:pPr>
            <w:r>
              <w:t>Discuss in Debrief</w:t>
            </w:r>
          </w:p>
        </w:tc>
      </w:tr>
    </w:tbl>
    <w:p w14:paraId="678E6505" w14:textId="77777777" w:rsidR="0073341D" w:rsidRDefault="0073341D"/>
    <w:p w14:paraId="434F6579" w14:textId="77777777" w:rsidR="0073341D" w:rsidRDefault="0073341D"/>
    <w:p w14:paraId="57F4A4B4" w14:textId="77777777" w:rsidR="0073341D" w:rsidRDefault="0073341D"/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6735"/>
      </w:tblGrid>
      <w:tr w:rsidR="00A55D68" w14:paraId="6B0228DA" w14:textId="77777777">
        <w:trPr>
          <w:trHeight w:val="420"/>
        </w:trPr>
        <w:tc>
          <w:tcPr>
            <w:tcW w:w="9360" w:type="dxa"/>
            <w:gridSpan w:val="2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F6DBF" w14:textId="77777777" w:rsidR="00A55D68" w:rsidRDefault="00AE6D41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Stimuli</w:t>
            </w:r>
            <w:r w:rsidR="00113073">
              <w:rPr>
                <w:b/>
              </w:rPr>
              <w:t xml:space="preserve"> for Day of Scenario</w:t>
            </w:r>
          </w:p>
        </w:tc>
      </w:tr>
      <w:tr w:rsidR="00A55D68" w14:paraId="2D4983F8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625AF" w14:textId="77777777" w:rsidR="00A55D68" w:rsidRPr="00AE6D41" w:rsidRDefault="00AE6D41">
            <w:pPr>
              <w:widowControl w:val="0"/>
              <w:spacing w:line="240" w:lineRule="auto"/>
              <w:rPr>
                <w:b/>
              </w:rPr>
            </w:pPr>
            <w:r w:rsidRPr="00AE6D41">
              <w:rPr>
                <w:b/>
              </w:rPr>
              <w:t>Labs</w:t>
            </w:r>
          </w:p>
        </w:tc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09965" w14:textId="5B02FA75" w:rsidR="00A55D68" w:rsidRDefault="009C36E3">
            <w:pPr>
              <w:widowControl w:val="0"/>
              <w:spacing w:line="240" w:lineRule="auto"/>
            </w:pPr>
            <w:r>
              <w:t>CBC, BMP, Lactate, VBG, repeat BMP</w:t>
            </w:r>
          </w:p>
        </w:tc>
      </w:tr>
      <w:tr w:rsidR="00A55D68" w14:paraId="30729E8F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8977C" w14:textId="77777777" w:rsidR="00A55D68" w:rsidRPr="00AE6D41" w:rsidRDefault="00AE6D41">
            <w:pPr>
              <w:widowControl w:val="0"/>
              <w:spacing w:line="240" w:lineRule="auto"/>
              <w:rPr>
                <w:b/>
              </w:rPr>
            </w:pPr>
            <w:r w:rsidRPr="00AE6D41">
              <w:rPr>
                <w:b/>
              </w:rPr>
              <w:t>EKG</w:t>
            </w:r>
          </w:p>
        </w:tc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85A71" w14:textId="5491A49D" w:rsidR="00A55D68" w:rsidRDefault="00721942">
            <w:pPr>
              <w:widowControl w:val="0"/>
              <w:spacing w:line="240" w:lineRule="auto"/>
            </w:pPr>
            <w:r>
              <w:t>Scenario 1 EKG can be used</w:t>
            </w:r>
          </w:p>
        </w:tc>
      </w:tr>
      <w:tr w:rsidR="00AE6D41" w14:paraId="42834C76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99104" w14:textId="77777777" w:rsidR="00AE6D41" w:rsidRPr="00AE6D41" w:rsidRDefault="00AE6D41">
            <w:pPr>
              <w:widowControl w:val="0"/>
              <w:spacing w:line="240" w:lineRule="auto"/>
              <w:rPr>
                <w:b/>
              </w:rPr>
            </w:pPr>
            <w:r w:rsidRPr="00AE6D41">
              <w:rPr>
                <w:b/>
              </w:rPr>
              <w:t>Radiology</w:t>
            </w:r>
          </w:p>
        </w:tc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21B8" w14:textId="595086B7" w:rsidR="00AE6D41" w:rsidRDefault="00CB535D" w:rsidP="009C36E3">
            <w:pPr>
              <w:widowControl w:val="0"/>
              <w:spacing w:line="240" w:lineRule="auto"/>
            </w:pPr>
            <w:r>
              <w:t>CXR</w:t>
            </w:r>
            <w:r w:rsidR="009C36E3">
              <w:t xml:space="preserve"> &amp; </w:t>
            </w:r>
            <w:r w:rsidR="00747F3B">
              <w:t>CT head</w:t>
            </w:r>
          </w:p>
        </w:tc>
      </w:tr>
      <w:tr w:rsidR="00AE6D41" w14:paraId="1649D4F1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922AF" w14:textId="77777777" w:rsidR="00AE6D41" w:rsidRPr="00AE6D41" w:rsidRDefault="00AE6D41">
            <w:pPr>
              <w:widowControl w:val="0"/>
              <w:spacing w:line="240" w:lineRule="auto"/>
              <w:rPr>
                <w:b/>
              </w:rPr>
            </w:pPr>
            <w:r w:rsidRPr="00AE6D41">
              <w:rPr>
                <w:b/>
              </w:rPr>
              <w:t>Ultrasound</w:t>
            </w:r>
          </w:p>
        </w:tc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468EB" w14:textId="7264F0D3" w:rsidR="00AE6D41" w:rsidRDefault="00721942">
            <w:pPr>
              <w:widowControl w:val="0"/>
              <w:spacing w:line="240" w:lineRule="auto"/>
            </w:pPr>
            <w:r>
              <w:t>Can add image or say outload what findings they would see with their US</w:t>
            </w:r>
          </w:p>
        </w:tc>
      </w:tr>
      <w:tr w:rsidR="00AE6D41" w14:paraId="4AD4CE19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AE5AA" w14:textId="77777777" w:rsidR="00AE6D41" w:rsidRPr="00AE6D41" w:rsidRDefault="00AE6D41">
            <w:pPr>
              <w:widowControl w:val="0"/>
              <w:spacing w:line="240" w:lineRule="auto"/>
              <w:rPr>
                <w:b/>
              </w:rPr>
            </w:pPr>
            <w:r w:rsidRPr="00AE6D41">
              <w:rPr>
                <w:b/>
              </w:rPr>
              <w:t>Physical Exam Pictures</w:t>
            </w:r>
          </w:p>
        </w:tc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96281" w14:textId="6867A4E4" w:rsidR="00AE6D41" w:rsidRDefault="00BB56F6">
            <w:pPr>
              <w:widowControl w:val="0"/>
              <w:spacing w:line="240" w:lineRule="auto"/>
            </w:pPr>
            <w:r>
              <w:t>None</w:t>
            </w:r>
          </w:p>
        </w:tc>
      </w:tr>
      <w:tr w:rsidR="00AE6D41" w14:paraId="413ABF9B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69D3" w14:textId="77777777" w:rsidR="00AE6D41" w:rsidRPr="00AE6D41" w:rsidRDefault="00AE6D41">
            <w:pPr>
              <w:widowControl w:val="0"/>
              <w:spacing w:line="240" w:lineRule="auto"/>
              <w:rPr>
                <w:b/>
              </w:rPr>
            </w:pPr>
            <w:r w:rsidRPr="00AE6D41">
              <w:rPr>
                <w:b/>
              </w:rPr>
              <w:t>Miscellaneous</w:t>
            </w:r>
          </w:p>
        </w:tc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FAE33" w14:textId="6B2DAA46" w:rsidR="00AE6D41" w:rsidRDefault="00BB56F6">
            <w:pPr>
              <w:widowControl w:val="0"/>
              <w:spacing w:line="240" w:lineRule="auto"/>
            </w:pPr>
            <w:r>
              <w:t>HOBIT Consent, Checklist, Safety pause checklists, access to HOBIT study information or website to include protocol, Consent, or other needed resources.</w:t>
            </w:r>
          </w:p>
        </w:tc>
      </w:tr>
    </w:tbl>
    <w:p w14:paraId="05D57880" w14:textId="77777777" w:rsidR="00A55D68" w:rsidRDefault="00A55D68"/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7350"/>
      </w:tblGrid>
      <w:tr w:rsidR="00A55D68" w14:paraId="459A035D" w14:textId="77777777">
        <w:trPr>
          <w:trHeight w:val="440"/>
        </w:trPr>
        <w:tc>
          <w:tcPr>
            <w:tcW w:w="9360" w:type="dxa"/>
            <w:gridSpan w:val="2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C7C25" w14:textId="77777777" w:rsidR="00A55D68" w:rsidRDefault="00113073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Debriefing Plan</w:t>
            </w:r>
          </w:p>
          <w:p w14:paraId="67B399BD" w14:textId="77777777" w:rsidR="00A55D68" w:rsidRDefault="00113073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Watch: </w:t>
            </w:r>
            <w:hyperlink r:id="rId7">
              <w:r>
                <w:rPr>
                  <w:b/>
                  <w:color w:val="1155CC"/>
                  <w:u w:val="single"/>
                </w:rPr>
                <w:t>High-Fidelity, Case-based Simulation Debriefing Video</w:t>
              </w:r>
            </w:hyperlink>
          </w:p>
          <w:p w14:paraId="701DE2FD" w14:textId="77777777" w:rsidR="00A55D68" w:rsidRDefault="00113073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Read: </w:t>
            </w:r>
            <w:hyperlink r:id="rId8">
              <w:r>
                <w:rPr>
                  <w:b/>
                  <w:color w:val="1155CC"/>
                  <w:u w:val="single"/>
                </w:rPr>
                <w:t>Supplementary Debriefing Quick Reference Guide</w:t>
              </w:r>
            </w:hyperlink>
            <w:r>
              <w:rPr>
                <w:b/>
              </w:rPr>
              <w:br/>
            </w:r>
          </w:p>
        </w:tc>
      </w:tr>
      <w:tr w:rsidR="00A55D68" w14:paraId="12984008" w14:textId="77777777">
        <w:trPr>
          <w:trHeight w:val="420"/>
        </w:trPr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FDF93" w14:textId="77777777" w:rsidR="00A55D68" w:rsidRDefault="00113073">
            <w:pPr>
              <w:widowControl w:val="0"/>
              <w:spacing w:line="240" w:lineRule="auto"/>
              <w:jc w:val="center"/>
            </w:pPr>
            <w:r>
              <w:t xml:space="preserve">Method 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0ED9D" w14:textId="1F8FDE85" w:rsidR="00A55D68" w:rsidRPr="00BB56F6" w:rsidRDefault="00BB56F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BB56F6">
              <w:rPr>
                <w:color w:val="000000" w:themeColor="text1"/>
              </w:rPr>
              <w:t>Group debrief</w:t>
            </w:r>
          </w:p>
        </w:tc>
      </w:tr>
      <w:tr w:rsidR="00A55D68" w14:paraId="53DCC083" w14:textId="77777777">
        <w:trPr>
          <w:trHeight w:val="420"/>
        </w:trPr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D3BE2" w14:textId="77777777" w:rsidR="00A55D68" w:rsidRDefault="00113073">
            <w:pPr>
              <w:widowControl w:val="0"/>
              <w:spacing w:line="240" w:lineRule="auto"/>
              <w:jc w:val="center"/>
            </w:pPr>
            <w:r>
              <w:t>Materials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F4A28" w14:textId="6FC6DCE8" w:rsidR="00A55D68" w:rsidRPr="00BB56F6" w:rsidRDefault="00BB56F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BB56F6">
              <w:rPr>
                <w:color w:val="000000" w:themeColor="text1"/>
              </w:rPr>
              <w:t>HOBIT study materials, LRT Checklist filled out by research PI or assigned staff</w:t>
            </w:r>
          </w:p>
        </w:tc>
      </w:tr>
      <w:tr w:rsidR="00A55D68" w14:paraId="09D5C816" w14:textId="77777777">
        <w:trPr>
          <w:trHeight w:val="420"/>
        </w:trPr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25594" w14:textId="77777777" w:rsidR="00A55D68" w:rsidRDefault="00113073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Reaction Phase Questions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9EF7F" w14:textId="77777777" w:rsidR="00A55D68" w:rsidRDefault="00113073" w:rsidP="00B935DF">
            <w:pPr>
              <w:widowControl w:val="0"/>
              <w:numPr>
                <w:ilvl w:val="0"/>
                <w:numId w:val="2"/>
              </w:numPr>
              <w:spacing w:line="240" w:lineRule="auto"/>
              <w:ind w:left="405" w:hanging="360"/>
              <w:contextualSpacing/>
            </w:pPr>
            <w:r>
              <w:t>How did you feel about the case?</w:t>
            </w:r>
          </w:p>
        </w:tc>
      </w:tr>
      <w:tr w:rsidR="00A55D68" w14:paraId="468D4846" w14:textId="77777777">
        <w:trPr>
          <w:trHeight w:val="420"/>
        </w:trPr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9AB83" w14:textId="77777777" w:rsidR="00A55D68" w:rsidRDefault="00113073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Understanding Phase Questions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5B149" w14:textId="18EE2747" w:rsidR="00A55D68" w:rsidRDefault="00113073">
            <w:pPr>
              <w:widowControl w:val="0"/>
              <w:numPr>
                <w:ilvl w:val="0"/>
                <w:numId w:val="3"/>
              </w:numPr>
              <w:spacing w:line="240" w:lineRule="auto"/>
              <w:ind w:left="405" w:hanging="360"/>
              <w:contextualSpacing/>
            </w:pPr>
            <w:r>
              <w:t>What was going through your mind</w:t>
            </w:r>
            <w:r w:rsidR="00721942">
              <w:t xml:space="preserve"> when you first noticed the patient disconnect</w:t>
            </w:r>
            <w:r>
              <w:t>..?</w:t>
            </w:r>
            <w:r w:rsidR="0018079A">
              <w:t xml:space="preserve"> </w:t>
            </w:r>
          </w:p>
          <w:p w14:paraId="27CEF831" w14:textId="4BF25C93" w:rsidR="00A55D68" w:rsidRDefault="00113073">
            <w:pPr>
              <w:widowControl w:val="0"/>
              <w:numPr>
                <w:ilvl w:val="0"/>
                <w:numId w:val="3"/>
              </w:numPr>
              <w:spacing w:line="240" w:lineRule="auto"/>
              <w:ind w:left="405" w:hanging="360"/>
              <w:contextualSpacing/>
            </w:pPr>
            <w:r>
              <w:t>Do you have an approach you use every time you see someone with…?</w:t>
            </w:r>
            <w:r w:rsidR="00721942">
              <w:t xml:space="preserve"> What is different about this in multiplace chamber?</w:t>
            </w:r>
          </w:p>
          <w:p w14:paraId="4A142BE5" w14:textId="77777777" w:rsidR="00A55D68" w:rsidRDefault="00113073">
            <w:pPr>
              <w:widowControl w:val="0"/>
              <w:numPr>
                <w:ilvl w:val="0"/>
                <w:numId w:val="3"/>
              </w:numPr>
              <w:spacing w:line="240" w:lineRule="auto"/>
              <w:ind w:left="405" w:hanging="360"/>
              <w:contextualSpacing/>
            </w:pPr>
            <w:r>
              <w:lastRenderedPageBreak/>
              <w:t>I noticed that… what was going through your mind at that point?</w:t>
            </w:r>
          </w:p>
          <w:p w14:paraId="6854A1F6" w14:textId="77777777" w:rsidR="00721942" w:rsidRDefault="00721942">
            <w:pPr>
              <w:widowControl w:val="0"/>
              <w:numPr>
                <w:ilvl w:val="0"/>
                <w:numId w:val="3"/>
              </w:numPr>
              <w:spacing w:line="240" w:lineRule="auto"/>
              <w:ind w:left="405" w:hanging="360"/>
              <w:contextualSpacing/>
            </w:pPr>
            <w:r>
              <w:t>How about what your thoughts were when the alarm went off?</w:t>
            </w:r>
          </w:p>
          <w:p w14:paraId="11D64166" w14:textId="77777777" w:rsidR="00721942" w:rsidRDefault="00721942">
            <w:pPr>
              <w:widowControl w:val="0"/>
              <w:numPr>
                <w:ilvl w:val="0"/>
                <w:numId w:val="3"/>
              </w:numPr>
              <w:spacing w:line="240" w:lineRule="auto"/>
              <w:ind w:left="405" w:hanging="360"/>
              <w:contextualSpacing/>
            </w:pPr>
            <w:r>
              <w:t>What approaches do you keep in your back pocket with diving with critical care patients</w:t>
            </w:r>
          </w:p>
          <w:p w14:paraId="4882783E" w14:textId="77777777" w:rsidR="00721942" w:rsidRDefault="00721942">
            <w:pPr>
              <w:widowControl w:val="0"/>
              <w:numPr>
                <w:ilvl w:val="0"/>
                <w:numId w:val="3"/>
              </w:numPr>
              <w:spacing w:line="240" w:lineRule="auto"/>
              <w:ind w:left="405" w:hanging="360"/>
              <w:contextualSpacing/>
            </w:pPr>
            <w:r>
              <w:t>What other complications are you most concerned about when caring for this type of patient?</w:t>
            </w:r>
          </w:p>
          <w:p w14:paraId="06EA51EA" w14:textId="33194E2D" w:rsidR="00721942" w:rsidRDefault="00721942">
            <w:pPr>
              <w:widowControl w:val="0"/>
              <w:numPr>
                <w:ilvl w:val="0"/>
                <w:numId w:val="3"/>
              </w:numPr>
              <w:spacing w:line="240" w:lineRule="auto"/>
              <w:ind w:left="405" w:hanging="360"/>
              <w:contextualSpacing/>
            </w:pPr>
            <w:r>
              <w:t>How did the communication go?</w:t>
            </w:r>
          </w:p>
          <w:p w14:paraId="6CD8DE39" w14:textId="27EED148" w:rsidR="00721942" w:rsidRDefault="0059595B">
            <w:pPr>
              <w:widowControl w:val="0"/>
              <w:numPr>
                <w:ilvl w:val="0"/>
                <w:numId w:val="3"/>
              </w:numPr>
              <w:spacing w:line="240" w:lineRule="auto"/>
              <w:ind w:left="405" w:hanging="360"/>
              <w:contextualSpacing/>
            </w:pPr>
            <w:r>
              <w:t>How did the response go with the arrest? (if patient arrested)?</w:t>
            </w:r>
          </w:p>
          <w:p w14:paraId="66EE6B4E" w14:textId="4E802F18" w:rsidR="00A55D68" w:rsidRDefault="00BB56F6" w:rsidP="00BB56F6">
            <w:pPr>
              <w:widowControl w:val="0"/>
              <w:numPr>
                <w:ilvl w:val="0"/>
                <w:numId w:val="3"/>
              </w:numPr>
              <w:spacing w:line="240" w:lineRule="auto"/>
              <w:ind w:left="405" w:hanging="360"/>
              <w:contextualSpacing/>
            </w:pPr>
            <w:r>
              <w:t>Were there identified equipment or process issues?</w:t>
            </w:r>
          </w:p>
          <w:p w14:paraId="472B3DDB" w14:textId="77777777" w:rsidR="00BB56F6" w:rsidRDefault="00BB56F6" w:rsidP="00BB56F6">
            <w:pPr>
              <w:widowControl w:val="0"/>
              <w:numPr>
                <w:ilvl w:val="0"/>
                <w:numId w:val="3"/>
              </w:numPr>
              <w:spacing w:line="240" w:lineRule="auto"/>
              <w:ind w:left="405" w:hanging="360"/>
              <w:contextualSpacing/>
            </w:pPr>
            <w:r>
              <w:t>Were there any process or operational issues?</w:t>
            </w:r>
          </w:p>
          <w:p w14:paraId="60F0CC74" w14:textId="514A7D7B" w:rsidR="00BB56F6" w:rsidRDefault="00BB56F6" w:rsidP="00BB56F6">
            <w:pPr>
              <w:widowControl w:val="0"/>
              <w:numPr>
                <w:ilvl w:val="0"/>
                <w:numId w:val="3"/>
              </w:numPr>
              <w:spacing w:line="240" w:lineRule="auto"/>
              <w:ind w:left="405" w:hanging="360"/>
              <w:contextualSpacing/>
            </w:pPr>
            <w:r>
              <w:t>Were there an</w:t>
            </w:r>
            <w:r w:rsidR="008E72E0">
              <w:t>y</w:t>
            </w:r>
            <w:r>
              <w:t xml:space="preserve"> knowledge gaps?</w:t>
            </w:r>
          </w:p>
          <w:p w14:paraId="63978319" w14:textId="0CACC68E" w:rsidR="00BB56F6" w:rsidRDefault="00BB56F6" w:rsidP="00BB56F6">
            <w:pPr>
              <w:widowControl w:val="0"/>
              <w:numPr>
                <w:ilvl w:val="0"/>
                <w:numId w:val="3"/>
              </w:numPr>
              <w:spacing w:line="240" w:lineRule="auto"/>
              <w:ind w:left="405" w:hanging="360"/>
              <w:contextualSpacing/>
            </w:pPr>
            <w:r>
              <w:t>What solutions do you have for the above identified?</w:t>
            </w:r>
          </w:p>
        </w:tc>
      </w:tr>
      <w:tr w:rsidR="00A55D68" w14:paraId="43C55D1C" w14:textId="77777777">
        <w:trPr>
          <w:trHeight w:val="420"/>
        </w:trPr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A7860" w14:textId="56D234A8" w:rsidR="00A55D68" w:rsidRDefault="00113073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lastRenderedPageBreak/>
              <w:t>Summary Phase Questions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8D7A3" w14:textId="77777777" w:rsidR="00A55D68" w:rsidRDefault="00113073" w:rsidP="00B935DF">
            <w:pPr>
              <w:widowControl w:val="0"/>
              <w:numPr>
                <w:ilvl w:val="0"/>
                <w:numId w:val="4"/>
              </w:numPr>
              <w:spacing w:line="240" w:lineRule="auto"/>
              <w:ind w:left="405" w:hanging="360"/>
              <w:contextualSpacing/>
            </w:pPr>
            <w:r>
              <w:t>What main learning point can you take away from this scenario and apply to your clinical practice in the future?</w:t>
            </w:r>
          </w:p>
        </w:tc>
      </w:tr>
      <w:tr w:rsidR="00A55D68" w14:paraId="7D80687D" w14:textId="77777777">
        <w:trPr>
          <w:trHeight w:val="420"/>
        </w:trPr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1CD4C" w14:textId="4147CB5A" w:rsidR="00A55D68" w:rsidRPr="00BB56F6" w:rsidRDefault="00BB56F6">
            <w:pPr>
              <w:widowControl w:val="0"/>
              <w:spacing w:line="240" w:lineRule="auto"/>
              <w:jc w:val="center"/>
              <w:rPr>
                <w:b/>
              </w:rPr>
            </w:pPr>
            <w:r w:rsidRPr="00BB56F6">
              <w:rPr>
                <w:b/>
              </w:rPr>
              <w:t>Post Survey Link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D9315" w14:textId="13BF3BD4" w:rsidR="00A55D68" w:rsidRPr="00BB56F6" w:rsidRDefault="00AE6D41" w:rsidP="0026158B">
            <w:pPr>
              <w:widowControl w:val="0"/>
              <w:spacing w:line="240" w:lineRule="auto"/>
              <w:rPr>
                <w:b/>
              </w:rPr>
            </w:pPr>
            <w:r w:rsidRPr="00BB56F6">
              <w:rPr>
                <w:b/>
                <w:color w:val="999999"/>
              </w:rPr>
              <w:t xml:space="preserve"> </w:t>
            </w:r>
            <w:r w:rsidR="0018079A">
              <w:rPr>
                <w:b/>
                <w:color w:val="999999"/>
              </w:rPr>
              <w:t>TBD</w:t>
            </w:r>
          </w:p>
        </w:tc>
      </w:tr>
    </w:tbl>
    <w:p w14:paraId="423577C6" w14:textId="77777777" w:rsidR="00A55D68" w:rsidRDefault="00A55D68"/>
    <w:tbl>
      <w:tblPr>
        <w:tblStyle w:val="a7"/>
        <w:tblW w:w="9361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9125"/>
        <w:gridCol w:w="236"/>
      </w:tblGrid>
      <w:tr w:rsidR="0073341D" w14:paraId="07B4514B" w14:textId="77777777" w:rsidTr="00BB56F6">
        <w:trPr>
          <w:gridAfter w:val="1"/>
          <w:wAfter w:w="236" w:type="dxa"/>
          <w:trHeight w:val="420"/>
        </w:trPr>
        <w:tc>
          <w:tcPr>
            <w:tcW w:w="9125" w:type="dxa"/>
          </w:tcPr>
          <w:p w14:paraId="1840C438" w14:textId="77777777" w:rsidR="0073341D" w:rsidRDefault="0073341D" w:rsidP="00817492">
            <w:pPr>
              <w:widowControl w:val="0"/>
              <w:spacing w:line="240" w:lineRule="auto"/>
              <w:jc w:val="center"/>
            </w:pPr>
          </w:p>
        </w:tc>
      </w:tr>
      <w:tr w:rsidR="0073341D" w14:paraId="6C251D14" w14:textId="77777777" w:rsidTr="00BB56F6">
        <w:tc>
          <w:tcPr>
            <w:tcW w:w="9125" w:type="dxa"/>
          </w:tcPr>
          <w:p w14:paraId="1C2050C7" w14:textId="77777777" w:rsidR="0073341D" w:rsidRDefault="0073341D" w:rsidP="0073341D">
            <w:pPr>
              <w:widowControl w:val="0"/>
              <w:spacing w:line="240" w:lineRule="auto"/>
            </w:pPr>
          </w:p>
        </w:tc>
        <w:tc>
          <w:tcPr>
            <w:tcW w:w="236" w:type="dxa"/>
          </w:tcPr>
          <w:p w14:paraId="1EC7A582" w14:textId="77777777" w:rsidR="0073341D" w:rsidRDefault="0073341D" w:rsidP="0073341D">
            <w:pPr>
              <w:widowControl w:val="0"/>
              <w:spacing w:line="240" w:lineRule="auto"/>
            </w:pPr>
          </w:p>
        </w:tc>
      </w:tr>
    </w:tbl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40"/>
        <w:gridCol w:w="7720"/>
      </w:tblGrid>
      <w:tr w:rsidR="00A55D68" w14:paraId="119B62E5" w14:textId="77777777">
        <w:trPr>
          <w:trHeight w:val="620"/>
        </w:trPr>
        <w:tc>
          <w:tcPr>
            <w:tcW w:w="9360" w:type="dxa"/>
            <w:gridSpan w:val="2"/>
            <w:shd w:val="clear" w:color="auto" w:fill="FFFF00"/>
          </w:tcPr>
          <w:p w14:paraId="66D97296" w14:textId="77777777" w:rsidR="00A55D68" w:rsidRDefault="00113073">
            <w:pPr>
              <w:spacing w:line="240" w:lineRule="auto"/>
              <w:jc w:val="center"/>
            </w:pPr>
            <w:r>
              <w:rPr>
                <w:b/>
              </w:rPr>
              <w:t>HCMC Simulation Center Equipment Checklist</w:t>
            </w:r>
          </w:p>
          <w:p w14:paraId="3F0DDB1B" w14:textId="77777777" w:rsidR="00A55D68" w:rsidRDefault="00A55D68">
            <w:pPr>
              <w:spacing w:line="240" w:lineRule="auto"/>
              <w:jc w:val="center"/>
            </w:pPr>
          </w:p>
        </w:tc>
      </w:tr>
      <w:tr w:rsidR="00A55D68" w14:paraId="0083F2CA" w14:textId="77777777">
        <w:trPr>
          <w:trHeight w:val="460"/>
        </w:trPr>
        <w:tc>
          <w:tcPr>
            <w:tcW w:w="1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D94A1" w14:textId="77777777" w:rsidR="00A55D68" w:rsidRDefault="00113073">
            <w:pPr>
              <w:widowControl w:val="0"/>
              <w:spacing w:line="240" w:lineRule="auto"/>
            </w:pPr>
            <w:r>
              <w:rPr>
                <w:b/>
              </w:rPr>
              <w:t>Scenario</w:t>
            </w:r>
          </w:p>
        </w:tc>
        <w:tc>
          <w:tcPr>
            <w:tcW w:w="7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BA920" w14:textId="40F71B07" w:rsidR="00A55D68" w:rsidRDefault="00E00E4D">
            <w:pPr>
              <w:widowControl w:val="0"/>
              <w:spacing w:line="240" w:lineRule="auto"/>
            </w:pPr>
            <w:r>
              <w:t xml:space="preserve">HOBIT Scenario </w:t>
            </w:r>
            <w:r w:rsidR="004341CF">
              <w:t>2</w:t>
            </w:r>
            <w:r>
              <w:t>- Longitudinal HOBIT Study</w:t>
            </w:r>
          </w:p>
        </w:tc>
      </w:tr>
      <w:tr w:rsidR="00A55D68" w14:paraId="22D07351" w14:textId="77777777">
        <w:tc>
          <w:tcPr>
            <w:tcW w:w="1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5F1C5" w14:textId="77777777" w:rsidR="00A55D68" w:rsidRDefault="00113073">
            <w:pPr>
              <w:widowControl w:val="0"/>
              <w:spacing w:line="240" w:lineRule="auto"/>
            </w:pPr>
            <w:r>
              <w:rPr>
                <w:b/>
              </w:rPr>
              <w:t>Patient Name</w:t>
            </w:r>
          </w:p>
        </w:tc>
        <w:tc>
          <w:tcPr>
            <w:tcW w:w="7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8E9DC" w14:textId="6D4834A4" w:rsidR="00A55D68" w:rsidRDefault="0018079A" w:rsidP="0018079A">
            <w:pPr>
              <w:widowControl w:val="0"/>
              <w:spacing w:line="240" w:lineRule="auto"/>
            </w:pPr>
            <w:r>
              <w:t>Thomas Accord, 12/3/63</w:t>
            </w:r>
            <w:r w:rsidR="00E00E4D">
              <w:t xml:space="preserve"> NKDA</w:t>
            </w:r>
          </w:p>
        </w:tc>
      </w:tr>
      <w:tr w:rsidR="00A55D68" w14:paraId="3D4705EC" w14:textId="77777777">
        <w:tc>
          <w:tcPr>
            <w:tcW w:w="1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AE76" w14:textId="77777777" w:rsidR="00A55D68" w:rsidRDefault="00113073">
            <w:pPr>
              <w:widowControl w:val="0"/>
              <w:spacing w:line="240" w:lineRule="auto"/>
            </w:pPr>
            <w:r>
              <w:rPr>
                <w:b/>
              </w:rPr>
              <w:t>Setting/</w:t>
            </w:r>
          </w:p>
          <w:p w14:paraId="2D05BC03" w14:textId="77777777" w:rsidR="00A55D68" w:rsidRDefault="00113073">
            <w:pPr>
              <w:widowControl w:val="0"/>
              <w:spacing w:line="240" w:lineRule="auto"/>
            </w:pPr>
            <w:r>
              <w:rPr>
                <w:b/>
              </w:rPr>
              <w:t>Environment</w:t>
            </w:r>
          </w:p>
        </w:tc>
        <w:tc>
          <w:tcPr>
            <w:tcW w:w="7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7C15" w14:textId="5EE04FE7" w:rsidR="00A55D68" w:rsidRDefault="00E00E4D">
            <w:pPr>
              <w:widowControl w:val="0"/>
              <w:spacing w:line="240" w:lineRule="auto"/>
            </w:pPr>
            <w:r>
              <w:t xml:space="preserve">ED Stab area, ICU, </w:t>
            </w:r>
            <w:r w:rsidR="00BC26A7">
              <w:t>HBO</w:t>
            </w:r>
            <w:r>
              <w:t xml:space="preserve"> (mono place or multi</w:t>
            </w:r>
            <w:r w:rsidR="00BB56F6">
              <w:t xml:space="preserve"> </w:t>
            </w:r>
            <w:r>
              <w:t>place)</w:t>
            </w:r>
          </w:p>
        </w:tc>
      </w:tr>
    </w:tbl>
    <w:p w14:paraId="68BB15D5" w14:textId="77777777" w:rsidR="00A55D68" w:rsidRDefault="00A55D68"/>
    <w:p w14:paraId="6C418A2E" w14:textId="77777777" w:rsidR="00113073" w:rsidRDefault="00113073"/>
    <w:tbl>
      <w:tblPr>
        <w:tblStyle w:val="aa"/>
        <w:tblW w:w="10980" w:type="dxa"/>
        <w:tblInd w:w="-750" w:type="dxa"/>
        <w:tblLayout w:type="fixed"/>
        <w:tblLook w:val="0600" w:firstRow="0" w:lastRow="0" w:firstColumn="0" w:lastColumn="0" w:noHBand="1" w:noVBand="1"/>
      </w:tblPr>
      <w:tblGrid>
        <w:gridCol w:w="652"/>
        <w:gridCol w:w="540"/>
        <w:gridCol w:w="2562"/>
        <w:gridCol w:w="588"/>
        <w:gridCol w:w="540"/>
        <w:gridCol w:w="1778"/>
        <w:gridCol w:w="562"/>
        <w:gridCol w:w="630"/>
        <w:gridCol w:w="3128"/>
      </w:tblGrid>
      <w:tr w:rsidR="00A55D68" w14:paraId="3D73B283" w14:textId="77777777" w:rsidTr="00113073">
        <w:trPr>
          <w:trHeight w:val="340"/>
        </w:trPr>
        <w:tc>
          <w:tcPr>
            <w:tcW w:w="10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5F05F1" w14:textId="77777777" w:rsidR="00A55D68" w:rsidRDefault="00113073">
            <w:pPr>
              <w:jc w:val="center"/>
            </w:pPr>
            <w:r>
              <w:rPr>
                <w:b/>
              </w:rPr>
              <w:t>Equipment Needed</w:t>
            </w:r>
          </w:p>
        </w:tc>
      </w:tr>
      <w:tr w:rsidR="00A55D68" w14:paraId="466790CC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941BC4" w14:textId="77777777" w:rsidR="00A55D68" w:rsidRPr="00113073" w:rsidRDefault="00113073">
            <w:pPr>
              <w:jc w:val="center"/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F9EF51" w14:textId="77777777" w:rsidR="00A55D68" w:rsidRPr="00113073" w:rsidRDefault="00113073">
            <w:pPr>
              <w:jc w:val="center"/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Avail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5ECA59" w14:textId="77777777" w:rsidR="00A55D68" w:rsidRPr="00113073" w:rsidRDefault="00113073">
            <w:pPr>
              <w:rPr>
                <w:sz w:val="16"/>
                <w:szCs w:val="16"/>
              </w:rPr>
            </w:pPr>
            <w:r w:rsidRPr="00113073">
              <w:rPr>
                <w:b/>
                <w:color w:val="FFFFFF"/>
                <w:sz w:val="16"/>
                <w:szCs w:val="16"/>
                <w:shd w:val="clear" w:color="auto" w:fill="262626"/>
              </w:rPr>
              <w:t>Mannequin</w:t>
            </w:r>
            <w:r w:rsidRPr="00113073">
              <w:rPr>
                <w:b/>
                <w:color w:val="FFFFFF"/>
                <w:sz w:val="16"/>
                <w:szCs w:val="16"/>
                <w:shd w:val="clear" w:color="auto" w:fill="262626"/>
              </w:rPr>
              <w:tab/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857C97" w14:textId="77777777" w:rsidR="00A55D68" w:rsidRPr="00113073" w:rsidRDefault="00113073">
            <w:pPr>
              <w:jc w:val="center"/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0998E7" w14:textId="77777777" w:rsidR="00A55D68" w:rsidRPr="00113073" w:rsidRDefault="00113073">
            <w:pPr>
              <w:jc w:val="center"/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Avail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3BAD10" w14:textId="77777777" w:rsidR="00A55D68" w:rsidRPr="00113073" w:rsidRDefault="00113073">
            <w:pPr>
              <w:rPr>
                <w:sz w:val="16"/>
                <w:szCs w:val="16"/>
              </w:rPr>
            </w:pPr>
            <w:r w:rsidRPr="00113073">
              <w:rPr>
                <w:b/>
                <w:color w:val="FFFFFF"/>
                <w:sz w:val="16"/>
                <w:szCs w:val="16"/>
                <w:shd w:val="clear" w:color="auto" w:fill="262626"/>
              </w:rPr>
              <w:t>Body Fluids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6AFBCE" w14:textId="77777777" w:rsidR="00A55D68" w:rsidRPr="00113073" w:rsidRDefault="00113073">
            <w:pPr>
              <w:jc w:val="center"/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On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AE222" w14:textId="77777777" w:rsidR="00A55D68" w:rsidRPr="00113073" w:rsidRDefault="00113073">
            <w:pPr>
              <w:jc w:val="center"/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Avail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D1F317" w14:textId="77777777" w:rsidR="00A55D68" w:rsidRPr="00113073" w:rsidRDefault="00113073">
            <w:pPr>
              <w:rPr>
                <w:sz w:val="16"/>
                <w:szCs w:val="16"/>
              </w:rPr>
            </w:pPr>
            <w:r w:rsidRPr="00113073">
              <w:rPr>
                <w:b/>
                <w:color w:val="FFFFFF"/>
                <w:sz w:val="16"/>
                <w:szCs w:val="16"/>
                <w:shd w:val="clear" w:color="auto" w:fill="262626"/>
              </w:rPr>
              <w:t>Confederates</w:t>
            </w:r>
            <w:r w:rsidR="0026158B">
              <w:rPr>
                <w:b/>
                <w:color w:val="FFFFFF"/>
                <w:sz w:val="16"/>
                <w:szCs w:val="16"/>
                <w:shd w:val="clear" w:color="auto" w:fill="262626"/>
              </w:rPr>
              <w:t>/ checklists</w:t>
            </w:r>
            <w:r w:rsidRPr="00113073">
              <w:rPr>
                <w:b/>
                <w:color w:val="FFFFFF"/>
                <w:sz w:val="16"/>
                <w:szCs w:val="16"/>
                <w:shd w:val="clear" w:color="auto" w:fill="262626"/>
              </w:rPr>
              <w:t xml:space="preserve">: </w:t>
            </w:r>
          </w:p>
        </w:tc>
      </w:tr>
      <w:tr w:rsidR="00A55D68" w14:paraId="4B1C0026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2ABAFA" w14:textId="77777777" w:rsidR="00A55D68" w:rsidRPr="008C5299" w:rsidRDefault="00E00E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3CCA2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DE2516" w14:textId="77777777" w:rsidR="00A55D68" w:rsidRPr="00113073" w:rsidRDefault="00261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High Fidelity Adult Simulator on gurney 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41ACB6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8B954A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B0330" w14:textId="77777777" w:rsidR="00A55D68" w:rsidRPr="00113073" w:rsidRDefault="00A55D68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610F8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25CD57" w14:textId="77777777" w:rsidR="00A55D68" w:rsidRPr="008C5299" w:rsidRDefault="002615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4354E0" w14:textId="77777777" w:rsidR="00A55D68" w:rsidRPr="00113073" w:rsidRDefault="00261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Adult Sister Lisa</w:t>
            </w:r>
          </w:p>
        </w:tc>
      </w:tr>
      <w:tr w:rsidR="00A55D68" w14:paraId="4801FD42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E8581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45538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961764" w14:textId="77777777" w:rsidR="00A55D68" w:rsidRPr="00113073" w:rsidRDefault="00A55D68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C2D32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2EB725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34FA6E" w14:textId="77777777" w:rsidR="00A55D68" w:rsidRPr="00113073" w:rsidRDefault="00A55D68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782EB1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A4293F" w14:textId="77777777" w:rsidR="00A55D68" w:rsidRPr="008C5299" w:rsidRDefault="002615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X 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CF33C6" w14:textId="77777777" w:rsidR="00A55D68" w:rsidRPr="00113073" w:rsidRDefault="00261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HOBIT Study Confederate if ?s</w:t>
            </w:r>
          </w:p>
        </w:tc>
      </w:tr>
      <w:tr w:rsidR="00A55D68" w14:paraId="7B52F841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5DAE03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E9652F" w14:textId="77777777" w:rsidR="00A55D68" w:rsidRPr="008C5299" w:rsidRDefault="00F30A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DB8979" w14:textId="77777777" w:rsidR="00A55D68" w:rsidRPr="00113073" w:rsidRDefault="00F30A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ICU Bed and room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5D926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D859C0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F7F782" w14:textId="77777777" w:rsidR="00A55D68" w:rsidRPr="00113073" w:rsidRDefault="00A55D68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DF317C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7A343F" w14:textId="77777777" w:rsidR="00A55D68" w:rsidRPr="008C5299" w:rsidRDefault="006540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331255" w14:textId="1F172725" w:rsidR="00A55D68" w:rsidRPr="00113073" w:rsidRDefault="00BB2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Institutions and HOBIT study emergency chamber operations procedures</w:t>
            </w:r>
          </w:p>
        </w:tc>
      </w:tr>
      <w:tr w:rsidR="00A55D68" w14:paraId="459DEAE5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0ACA5A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01B888" w14:textId="77777777" w:rsidR="00A55D68" w:rsidRPr="008C5299" w:rsidRDefault="00F30A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X 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113171" w14:textId="77777777" w:rsidR="00A55D68" w:rsidRPr="00113073" w:rsidRDefault="00F30A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HBO Gurney (if monoplace)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A29597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519E04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7E954" w14:textId="77777777" w:rsidR="00A55D68" w:rsidRPr="00113073" w:rsidRDefault="00A55D68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2F083E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5C0C5C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531D75" w14:textId="77777777" w:rsidR="00A55D68" w:rsidRPr="00113073" w:rsidRDefault="0011307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  </w:t>
            </w:r>
          </w:p>
        </w:tc>
      </w:tr>
      <w:tr w:rsidR="00A55D68" w14:paraId="09D943E6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49216A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93D19F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DDB31B" w14:textId="77777777" w:rsidR="00A55D68" w:rsidRPr="00113073" w:rsidRDefault="00A55D68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2CCD54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CDE408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B202EA" w14:textId="77777777" w:rsidR="00A55D68" w:rsidRPr="00113073" w:rsidRDefault="00A55D68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69616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58A3FB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97B3CB" w14:textId="77777777" w:rsidR="00A55D68" w:rsidRPr="00113073" w:rsidRDefault="0011307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     </w:t>
            </w:r>
          </w:p>
        </w:tc>
      </w:tr>
      <w:tr w:rsidR="00A55D68" w14:paraId="65516E92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0E772A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FE7155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4E9315" w14:textId="77777777" w:rsidR="00A55D68" w:rsidRPr="00113073" w:rsidRDefault="00A55D68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D783B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AA1C9D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18A12E" w14:textId="77777777" w:rsidR="00A55D68" w:rsidRPr="00113073" w:rsidRDefault="00113073">
            <w:pPr>
              <w:rPr>
                <w:sz w:val="16"/>
                <w:szCs w:val="16"/>
              </w:rPr>
            </w:pPr>
            <w:r w:rsidRPr="00113073">
              <w:rPr>
                <w:b/>
                <w:sz w:val="16"/>
                <w:szCs w:val="16"/>
              </w:rPr>
              <w:t>Urine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EC3C01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C6A11F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1FE2EC" w14:textId="77777777" w:rsidR="00A55D68" w:rsidRPr="00113073" w:rsidRDefault="00A55D68">
            <w:pPr>
              <w:rPr>
                <w:sz w:val="16"/>
                <w:szCs w:val="16"/>
              </w:rPr>
            </w:pPr>
          </w:p>
        </w:tc>
      </w:tr>
      <w:tr w:rsidR="00A55D68" w14:paraId="5174873A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0BBF7E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BE0031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1A3337" w14:textId="77777777" w:rsidR="00A55D68" w:rsidRPr="00113073" w:rsidRDefault="00A55D68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2B9D2C" w14:textId="77777777" w:rsidR="00A55D68" w:rsidRPr="008C5299" w:rsidRDefault="002615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3972CF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F63029" w14:textId="77777777" w:rsidR="00A55D68" w:rsidRPr="00113073" w:rsidRDefault="0011307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☐</w:t>
            </w:r>
            <w:r w:rsidR="0026158B">
              <w:rPr>
                <w:sz w:val="16"/>
                <w:szCs w:val="16"/>
              </w:rPr>
              <w:t xml:space="preserve"> Foley    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A2813D" w14:textId="77777777" w:rsidR="00A55D68" w:rsidRPr="00113073" w:rsidRDefault="00113073">
            <w:pPr>
              <w:jc w:val="center"/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On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44F406" w14:textId="77777777" w:rsidR="00A55D68" w:rsidRPr="00113073" w:rsidRDefault="00113073">
            <w:pPr>
              <w:jc w:val="center"/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Avail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52758E" w14:textId="77777777" w:rsidR="00A55D68" w:rsidRPr="00113073" w:rsidRDefault="00113073">
            <w:pPr>
              <w:rPr>
                <w:sz w:val="16"/>
                <w:szCs w:val="16"/>
              </w:rPr>
            </w:pPr>
            <w:r w:rsidRPr="00113073">
              <w:rPr>
                <w:b/>
                <w:color w:val="FFFFFF"/>
                <w:sz w:val="16"/>
                <w:szCs w:val="16"/>
                <w:shd w:val="clear" w:color="auto" w:fill="262626"/>
              </w:rPr>
              <w:t>Mannequin Status</w:t>
            </w:r>
          </w:p>
        </w:tc>
      </w:tr>
      <w:tr w:rsidR="00A55D68" w14:paraId="57AF8529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49036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D6725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FAD646" w14:textId="77777777" w:rsidR="00A55D68" w:rsidRPr="00113073" w:rsidRDefault="0011307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    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FB217B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4054A9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FC9D3B" w14:textId="77777777" w:rsidR="00A55D68" w:rsidRPr="00113073" w:rsidRDefault="00261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Qual-</w:t>
            </w:r>
            <w:r w:rsidR="00113073" w:rsidRPr="00113073">
              <w:rPr>
                <w:sz w:val="16"/>
                <w:szCs w:val="16"/>
              </w:rPr>
              <w:t>  </w:t>
            </w:r>
            <w:r>
              <w:rPr>
                <w:sz w:val="16"/>
                <w:szCs w:val="16"/>
              </w:rPr>
              <w:t>clear yellow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289F00" w14:textId="77777777" w:rsidR="00A55D68" w:rsidRPr="008C5299" w:rsidRDefault="006540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68902D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6FEBA2" w14:textId="77777777" w:rsidR="00A55D68" w:rsidRPr="00113073" w:rsidRDefault="0011307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Mal</w:t>
            </w:r>
            <w:r w:rsidR="0026158B">
              <w:rPr>
                <w:sz w:val="16"/>
                <w:szCs w:val="16"/>
              </w:rPr>
              <w:t xml:space="preserve">e       </w:t>
            </w:r>
          </w:p>
        </w:tc>
      </w:tr>
      <w:tr w:rsidR="00A55D68" w14:paraId="6AA4CF09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945189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08ADDD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02E0DC" w14:textId="77777777" w:rsidR="00A55D68" w:rsidRPr="00113073" w:rsidRDefault="00A55D68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792F37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151BE9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DC85B2" w14:textId="77777777" w:rsidR="00A55D68" w:rsidRPr="00113073" w:rsidRDefault="00261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     250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01E584" w14:textId="77777777" w:rsidR="00A55D68" w:rsidRPr="008C5299" w:rsidRDefault="006540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CEC959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0F57B6" w14:textId="77777777" w:rsidR="00A55D68" w:rsidRPr="00113073" w:rsidRDefault="0011307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Position:      </w:t>
            </w:r>
            <w:r w:rsidR="0026158B">
              <w:rPr>
                <w:sz w:val="16"/>
                <w:szCs w:val="16"/>
              </w:rPr>
              <w:t>Supine</w:t>
            </w:r>
          </w:p>
        </w:tc>
      </w:tr>
      <w:tr w:rsidR="00A55D68" w14:paraId="25E3B5F9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77804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B412EF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4740BB" w14:textId="77777777" w:rsidR="00A55D68" w:rsidRPr="00113073" w:rsidRDefault="00A55D68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8AFA9C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BD00C0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D28391" w14:textId="77777777" w:rsidR="00A55D68" w:rsidRPr="00113073" w:rsidRDefault="00A55D68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0E25E5" w14:textId="77777777" w:rsidR="00A55D68" w:rsidRPr="008C5299" w:rsidRDefault="006540E1" w:rsidP="006540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D0A253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F025B6" w14:textId="77777777" w:rsidR="00A55D68" w:rsidRPr="00113073" w:rsidRDefault="0011307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ID bracelet</w:t>
            </w:r>
            <w:r w:rsidR="0026158B">
              <w:rPr>
                <w:sz w:val="16"/>
                <w:szCs w:val="16"/>
              </w:rPr>
              <w:t>: Thomas Accord 12/12/64</w:t>
            </w:r>
          </w:p>
        </w:tc>
      </w:tr>
      <w:tr w:rsidR="00A55D68" w14:paraId="77EF7A5D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C8D8CA" w14:textId="77777777" w:rsidR="00A55D68" w:rsidRPr="00113073" w:rsidRDefault="00113073">
            <w:pPr>
              <w:jc w:val="center"/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319439" w14:textId="77777777" w:rsidR="00A55D68" w:rsidRPr="00113073" w:rsidRDefault="00113073">
            <w:pPr>
              <w:jc w:val="center"/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Avail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103C8E" w14:textId="77777777" w:rsidR="00A55D68" w:rsidRPr="00113073" w:rsidRDefault="00113073">
            <w:pPr>
              <w:rPr>
                <w:sz w:val="16"/>
                <w:szCs w:val="16"/>
              </w:rPr>
            </w:pPr>
            <w:r w:rsidRPr="00113073">
              <w:rPr>
                <w:b/>
                <w:color w:val="FFFFFF"/>
                <w:sz w:val="16"/>
                <w:szCs w:val="16"/>
                <w:shd w:val="clear" w:color="auto" w:fill="262626"/>
              </w:rPr>
              <w:t>Monitor</w:t>
            </w:r>
            <w:r w:rsidRPr="00113073">
              <w:rPr>
                <w:b/>
                <w:color w:val="FFFFFF"/>
                <w:sz w:val="16"/>
                <w:szCs w:val="16"/>
                <w:shd w:val="clear" w:color="auto" w:fill="262626"/>
              </w:rPr>
              <w:tab/>
            </w: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EFD1FF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582F9B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270C79" w14:textId="77777777" w:rsidR="00A55D68" w:rsidRPr="00113073" w:rsidRDefault="00A55D68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165C85" w14:textId="77777777" w:rsidR="00A55D68" w:rsidRPr="008C5299" w:rsidRDefault="006540E1" w:rsidP="006540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E82505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E10E53" w14:textId="77777777" w:rsidR="00A55D68" w:rsidRPr="00113073" w:rsidRDefault="00521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Allergy bracelet: NKDA</w:t>
            </w:r>
          </w:p>
        </w:tc>
      </w:tr>
      <w:tr w:rsidR="00A55D68" w14:paraId="6FBC58C2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363780" w14:textId="77777777" w:rsidR="00A55D68" w:rsidRPr="008C5299" w:rsidRDefault="002615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FBEAC3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6A1CB3" w14:textId="77777777" w:rsidR="00A55D68" w:rsidRPr="00113073" w:rsidRDefault="0011307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EKG</w:t>
            </w:r>
            <w:r w:rsidR="00F30A63">
              <w:rPr>
                <w:sz w:val="16"/>
                <w:szCs w:val="16"/>
              </w:rPr>
              <w:t>, pulse X, NIBP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DBBB32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A9418A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43EC7B" w14:textId="77777777" w:rsidR="00A55D68" w:rsidRPr="00113073" w:rsidRDefault="00A55D68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D3D7A4" w14:textId="77777777" w:rsidR="00A55D68" w:rsidRPr="008C5299" w:rsidRDefault="006540E1" w:rsidP="006540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0487D1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DB4394" w14:textId="77777777" w:rsidR="00A55D68" w:rsidRPr="00113073" w:rsidRDefault="0011307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☐ Gown</w:t>
            </w:r>
          </w:p>
        </w:tc>
      </w:tr>
      <w:tr w:rsidR="00A55D68" w14:paraId="4E7C5DD6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A5FC12" w14:textId="77777777" w:rsidR="00A55D68" w:rsidRPr="008C5299" w:rsidRDefault="002615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C4001A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44BCCF" w14:textId="77777777" w:rsidR="00A55D68" w:rsidRPr="00113073" w:rsidRDefault="00F30A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ABP and CVP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C4976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6AFBE0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4D8934" w14:textId="77777777" w:rsidR="00A55D68" w:rsidRPr="00113073" w:rsidRDefault="00A55D68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57F02" w14:textId="77777777" w:rsidR="00A55D68" w:rsidRPr="008C5299" w:rsidRDefault="006540E1" w:rsidP="006540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3657E0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D618A6" w14:textId="77777777" w:rsidR="00A55D68" w:rsidRPr="00113073" w:rsidRDefault="00F30A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 wrist restraints</w:t>
            </w:r>
          </w:p>
        </w:tc>
      </w:tr>
      <w:tr w:rsidR="00A55D68" w14:paraId="62B8C280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28CA2A" w14:textId="77777777" w:rsidR="00A55D68" w:rsidRPr="008C5299" w:rsidRDefault="002615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0648D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7E775F" w14:textId="77777777" w:rsidR="00A55D68" w:rsidRPr="00113073" w:rsidRDefault="00F30A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 Monitor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B664FC" w14:textId="77777777" w:rsidR="00A55D68" w:rsidRPr="008C5299" w:rsidRDefault="0026158B" w:rsidP="00BB23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4CD97C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03DE4" w14:textId="62C79A25" w:rsidR="00A55D68" w:rsidRPr="00113073" w:rsidRDefault="006077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chest tube </w:t>
            </w:r>
            <w:r w:rsidR="00BB23F6">
              <w:rPr>
                <w:sz w:val="16"/>
                <w:szCs w:val="16"/>
              </w:rPr>
              <w:t>with Heimlich valve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93377C" w14:textId="77777777" w:rsidR="00A55D68" w:rsidRPr="008C5299" w:rsidRDefault="005217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C459DA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B7D6CF" w14:textId="5645808B" w:rsidR="00A55D68" w:rsidRPr="00113073" w:rsidRDefault="00113073" w:rsidP="00BB23F6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 xml:space="preserve">      </w:t>
            </w:r>
            <w:r w:rsidRPr="0011307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113073">
              <w:rPr>
                <w:sz w:val="16"/>
                <w:szCs w:val="16"/>
              </w:rPr>
              <w:t xml:space="preserve"> Upper:  </w:t>
            </w:r>
          </w:p>
        </w:tc>
      </w:tr>
      <w:tr w:rsidR="00A55D68" w14:paraId="2F81D590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A99B7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B7ECED" w14:textId="77777777" w:rsidR="00A55D68" w:rsidRPr="008C5299" w:rsidRDefault="002615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092C12" w14:textId="77777777" w:rsidR="00A55D68" w:rsidRPr="00113073" w:rsidRDefault="0011307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  <w:highlight w:val="white"/>
              </w:rPr>
              <w:t>Temp</w:t>
            </w:r>
            <w:r w:rsidR="0026158B">
              <w:rPr>
                <w:sz w:val="16"/>
                <w:szCs w:val="16"/>
              </w:rPr>
              <w:t>- 17.8 Rectal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EC7E91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C033DB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920E5C" w14:textId="77777777" w:rsidR="00A55D68" w:rsidRPr="00113073" w:rsidRDefault="00113073" w:rsidP="0026158B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 xml:space="preserve">      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3DA2EF" w14:textId="77777777" w:rsidR="00A55D68" w:rsidRPr="008C5299" w:rsidRDefault="006540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A0778C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17360F" w14:textId="77777777" w:rsidR="00A55D68" w:rsidRPr="00113073" w:rsidRDefault="0026158B" w:rsidP="00521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="006540E1">
              <w:rPr>
                <w:sz w:val="16"/>
                <w:szCs w:val="16"/>
              </w:rPr>
              <w:t xml:space="preserve"> Lower: </w:t>
            </w:r>
            <w:r>
              <w:rPr>
                <w:sz w:val="16"/>
                <w:szCs w:val="16"/>
              </w:rPr>
              <w:t xml:space="preserve"> Splint on left leg and </w:t>
            </w:r>
          </w:p>
        </w:tc>
      </w:tr>
      <w:tr w:rsidR="00A55D68" w14:paraId="10CB2CAC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EAAF4F" w14:textId="77777777" w:rsidR="00A55D68" w:rsidRPr="008C5299" w:rsidRDefault="002615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5433CE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5431F6" w14:textId="77777777" w:rsidR="00A55D68" w:rsidRPr="00113073" w:rsidRDefault="0011307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Arterial Line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0D9931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BA92B7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9B4CE0" w14:textId="77777777" w:rsidR="00A55D68" w:rsidRPr="00113073" w:rsidRDefault="0011307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     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E0F169" w14:textId="77777777" w:rsidR="00A55D68" w:rsidRPr="008C5299" w:rsidRDefault="00F30A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9A2049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D573E0" w14:textId="4A82503C" w:rsidR="00A55D68" w:rsidRPr="00113073" w:rsidRDefault="00113073" w:rsidP="0026158B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 xml:space="preserve">      </w:t>
            </w:r>
            <w:r w:rsidR="00F30A63">
              <w:rPr>
                <w:sz w:val="16"/>
                <w:szCs w:val="16"/>
              </w:rPr>
              <w:t xml:space="preserve">Ring on right hand, can’t be removed (use </w:t>
            </w:r>
            <w:r w:rsidR="008E72E0">
              <w:rPr>
                <w:sz w:val="16"/>
                <w:szCs w:val="16"/>
              </w:rPr>
              <w:t>rubber band</w:t>
            </w:r>
            <w:r w:rsidR="00F30A63">
              <w:rPr>
                <w:sz w:val="16"/>
                <w:szCs w:val="16"/>
              </w:rPr>
              <w:t xml:space="preserve"> for ring if none available)</w:t>
            </w:r>
          </w:p>
        </w:tc>
      </w:tr>
      <w:tr w:rsidR="00A55D68" w14:paraId="35DBA0D9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7D8339" w14:textId="77777777" w:rsidR="00A55D68" w:rsidRPr="008C5299" w:rsidRDefault="002615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1FF926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A5FFAB" w14:textId="77777777" w:rsidR="00A55D68" w:rsidRPr="00113073" w:rsidRDefault="0011307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Central Line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4E2D4C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C7EEC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0DF40F" w14:textId="77777777" w:rsidR="00A55D68" w:rsidRPr="00113073" w:rsidRDefault="0011307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     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58B280" w14:textId="77777777" w:rsidR="00A55D68" w:rsidRPr="008C5299" w:rsidRDefault="006540E1" w:rsidP="006540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C4A42E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DB3DB8" w14:textId="77777777" w:rsidR="00A55D68" w:rsidRPr="00113073" w:rsidRDefault="0011307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Wig:  </w:t>
            </w:r>
            <w:r w:rsidR="0026158B">
              <w:rPr>
                <w:sz w:val="16"/>
                <w:szCs w:val="16"/>
              </w:rPr>
              <w:t>male</w:t>
            </w:r>
            <w:r w:rsidRPr="00113073">
              <w:rPr>
                <w:sz w:val="16"/>
                <w:szCs w:val="16"/>
              </w:rPr>
              <w:t>    </w:t>
            </w:r>
          </w:p>
        </w:tc>
      </w:tr>
      <w:tr w:rsidR="00A55D68" w14:paraId="2C939A9B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B678FA" w14:textId="77777777" w:rsidR="00A55D68" w:rsidRPr="008C5299" w:rsidRDefault="005217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4BE7FD" w14:textId="77777777" w:rsidR="00A55D68" w:rsidRPr="008C5299" w:rsidRDefault="005217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0F8E3A" w14:textId="77777777" w:rsidR="00A55D68" w:rsidRPr="00113073" w:rsidRDefault="005217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 Tidal monitoring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D0458D" w14:textId="77777777" w:rsidR="00A55D68" w:rsidRPr="00113073" w:rsidRDefault="00113073">
            <w:pPr>
              <w:jc w:val="center"/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08FD13" w14:textId="77777777" w:rsidR="00A55D68" w:rsidRPr="00113073" w:rsidRDefault="00113073">
            <w:pPr>
              <w:jc w:val="center"/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Avail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E1AD5A" w14:textId="77777777" w:rsidR="00A55D68" w:rsidRPr="00113073" w:rsidRDefault="00113073">
            <w:pPr>
              <w:rPr>
                <w:sz w:val="16"/>
                <w:szCs w:val="16"/>
              </w:rPr>
            </w:pPr>
            <w:r w:rsidRPr="00113073">
              <w:rPr>
                <w:b/>
                <w:color w:val="FFFFFF"/>
                <w:sz w:val="16"/>
                <w:szCs w:val="16"/>
                <w:shd w:val="clear" w:color="auto" w:fill="262626"/>
              </w:rPr>
              <w:t>Equipment, Tubes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C41B4E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584F5B" w14:textId="77777777" w:rsidR="00A55D68" w:rsidRPr="008C5299" w:rsidRDefault="00A55D68">
            <w:pPr>
              <w:rPr>
                <w:b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E955F6" w14:textId="77777777" w:rsidR="00A55D68" w:rsidRPr="00113073" w:rsidRDefault="0011307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 xml:space="preserve">      </w:t>
            </w:r>
          </w:p>
        </w:tc>
      </w:tr>
      <w:tr w:rsidR="00A55D68" w14:paraId="6AD677F9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9EF6CA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6E6BFD" w14:textId="77777777" w:rsidR="00A55D68" w:rsidRPr="008C5299" w:rsidRDefault="002615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31A31F" w14:textId="77777777" w:rsidR="00A55D68" w:rsidRPr="00113073" w:rsidRDefault="0011307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Ventric</w:t>
            </w:r>
            <w:r w:rsidR="0026158B">
              <w:rPr>
                <w:sz w:val="16"/>
                <w:szCs w:val="16"/>
              </w:rPr>
              <w:t>- once verbalization of placement (straw colored CSF) in ICU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4BD0C6" w14:textId="77777777" w:rsidR="00A55D68" w:rsidRPr="008C5299" w:rsidRDefault="002615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952713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08FA5E" w14:textId="77777777" w:rsidR="00A55D68" w:rsidRPr="00113073" w:rsidRDefault="0011307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NG tube</w:t>
            </w:r>
            <w:r w:rsidR="0026158B">
              <w:rPr>
                <w:sz w:val="16"/>
                <w:szCs w:val="16"/>
              </w:rPr>
              <w:t>- LIS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79A25F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56CF28" w14:textId="77777777" w:rsidR="00A55D68" w:rsidRPr="008C5299" w:rsidRDefault="00A55D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5617A8" w14:textId="77777777" w:rsidR="00A55D68" w:rsidRPr="00113073" w:rsidRDefault="00A55D68">
            <w:pPr>
              <w:rPr>
                <w:sz w:val="16"/>
                <w:szCs w:val="16"/>
              </w:rPr>
            </w:pPr>
          </w:p>
        </w:tc>
      </w:tr>
      <w:tr w:rsidR="00F30A63" w14:paraId="76BA6A1A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C573AF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F3CD86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207C6D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    </w:t>
            </w:r>
            <w:r>
              <w:rPr>
                <w:sz w:val="16"/>
                <w:szCs w:val="16"/>
              </w:rPr>
              <w:t>Licox- once verbalize placement in ICU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52270E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B12C89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06658E" w14:textId="13DDFB38" w:rsidR="00F30A63" w:rsidRPr="0011307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Chest tube</w:t>
            </w:r>
            <w:r>
              <w:rPr>
                <w:sz w:val="16"/>
                <w:szCs w:val="16"/>
              </w:rPr>
              <w:t xml:space="preserve">- 32 </w:t>
            </w:r>
            <w:r w:rsidR="008E72E0">
              <w:rPr>
                <w:sz w:val="16"/>
                <w:szCs w:val="16"/>
              </w:rPr>
              <w:t>French</w:t>
            </w:r>
            <w:r>
              <w:rPr>
                <w:sz w:val="16"/>
                <w:szCs w:val="16"/>
              </w:rPr>
              <w:t xml:space="preserve"> tube in left chest with collection device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72ADA3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C10C5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9C2524" w14:textId="77777777" w:rsidR="00F30A6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Dressings:  </w:t>
            </w:r>
          </w:p>
          <w:p w14:paraId="3549AC2C" w14:textId="77777777" w:rsidR="00F30A63" w:rsidRPr="0026158B" w:rsidRDefault="00F30A63" w:rsidP="00F30A63">
            <w:pPr>
              <w:rPr>
                <w:sz w:val="16"/>
                <w:szCs w:val="16"/>
              </w:rPr>
            </w:pPr>
            <w:r w:rsidRPr="0026158B">
              <w:rPr>
                <w:sz w:val="16"/>
                <w:szCs w:val="16"/>
              </w:rPr>
              <w:t>Dressing to left arm</w:t>
            </w:r>
            <w:r w:rsidR="006540E1">
              <w:rPr>
                <w:sz w:val="16"/>
                <w:szCs w:val="16"/>
              </w:rPr>
              <w:t xml:space="preserve"> </w:t>
            </w:r>
            <w:r w:rsidRPr="0026158B">
              <w:rPr>
                <w:sz w:val="16"/>
                <w:szCs w:val="16"/>
              </w:rPr>
              <w:t xml:space="preserve">repaired lac to right bicep. </w:t>
            </w:r>
          </w:p>
          <w:p w14:paraId="665EE282" w14:textId="77777777" w:rsidR="00F30A63" w:rsidRDefault="00F30A63" w:rsidP="00F30A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Dressing to left forehead laceration. Shadowed bloody drainage.</w:t>
            </w:r>
          </w:p>
          <w:p w14:paraId="61247CDA" w14:textId="5B33A4B3" w:rsidR="00F30A63" w:rsidRDefault="00F30A63" w:rsidP="00F30A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Dressing to left chest at </w:t>
            </w:r>
            <w:r w:rsidR="00607792">
              <w:rPr>
                <w:sz w:val="16"/>
                <w:szCs w:val="16"/>
              </w:rPr>
              <w:t xml:space="preserve">chest tube </w:t>
            </w:r>
            <w:r>
              <w:rPr>
                <w:sz w:val="16"/>
                <w:szCs w:val="16"/>
              </w:rPr>
              <w:t>site</w:t>
            </w:r>
          </w:p>
          <w:p w14:paraId="4FD6990D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</w:tr>
      <w:tr w:rsidR="00F30A63" w14:paraId="289B7562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85543D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FD9E78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B55A87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5ECD53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F7D2A7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5920EA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Foley catheter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509F73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01F518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2445ED" w14:textId="77777777" w:rsidR="00F30A63" w:rsidRPr="00113073" w:rsidRDefault="006540E1" w:rsidP="00F30A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kerlex wrap &amp;</w:t>
            </w:r>
            <w:r w:rsidR="00F30A63">
              <w:rPr>
                <w:sz w:val="16"/>
                <w:szCs w:val="16"/>
              </w:rPr>
              <w:t xml:space="preserve"> tape to wrap patient’s head for when LICOX and Ventric are “placed” (decision to place them)</w:t>
            </w:r>
            <w:r w:rsidR="00F30A63" w:rsidRPr="00113073">
              <w:rPr>
                <w:sz w:val="16"/>
                <w:szCs w:val="16"/>
              </w:rPr>
              <w:t> </w:t>
            </w:r>
          </w:p>
        </w:tc>
      </w:tr>
      <w:tr w:rsidR="00F30A63" w14:paraId="6E95EEE1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F2F3BC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7D69E8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54D7CD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E7AA50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DACE9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5F2510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1D960D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125640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83B3D0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 E consent or consent form for Research Coordinator and MD for LAR consent</w:t>
            </w:r>
            <w:r w:rsidRPr="00113073">
              <w:rPr>
                <w:sz w:val="16"/>
                <w:szCs w:val="16"/>
              </w:rPr>
              <w:t> </w:t>
            </w:r>
          </w:p>
        </w:tc>
      </w:tr>
      <w:tr w:rsidR="00F30A63" w14:paraId="52833894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FA100C" w14:textId="77777777" w:rsidR="00F30A63" w:rsidRPr="00113073" w:rsidRDefault="00F30A63" w:rsidP="00F30A63">
            <w:pPr>
              <w:jc w:val="center"/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465BD2" w14:textId="77777777" w:rsidR="00F30A63" w:rsidRPr="00113073" w:rsidRDefault="00F30A63" w:rsidP="00F30A63">
            <w:pPr>
              <w:jc w:val="center"/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Avail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3D81B9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b/>
                <w:color w:val="FFFFFF"/>
                <w:sz w:val="16"/>
                <w:szCs w:val="16"/>
                <w:shd w:val="clear" w:color="auto" w:fill="262626"/>
              </w:rPr>
              <w:t>Oxygen Delivery Devices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A6688D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05DAF7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AE0561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Heimlich Valve for CT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11374C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834F60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88FDF3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     </w:t>
            </w:r>
          </w:p>
        </w:tc>
      </w:tr>
      <w:tr w:rsidR="00F30A63" w14:paraId="61C47814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1E75C9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9968B4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527C35" w14:textId="292E8350" w:rsidR="00F30A63" w:rsidRPr="00113073" w:rsidRDefault="00F30A63" w:rsidP="00F30A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Adult ventilator</w:t>
            </w:r>
            <w:r w:rsidR="003C6C94">
              <w:rPr>
                <w:sz w:val="16"/>
                <w:szCs w:val="16"/>
              </w:rPr>
              <w:t xml:space="preserve"> on chamber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73EDA6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70BE77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47A7CF" w14:textId="789E8E1F" w:rsidR="00F30A63" w:rsidRPr="00113073" w:rsidRDefault="00F30A63" w:rsidP="00F30A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X 4 s for redressing </w:t>
            </w:r>
            <w:r w:rsidR="00607792">
              <w:rPr>
                <w:sz w:val="16"/>
                <w:szCs w:val="16"/>
              </w:rPr>
              <w:t xml:space="preserve">chest tube </w:t>
            </w:r>
            <w:r>
              <w:rPr>
                <w:sz w:val="16"/>
                <w:szCs w:val="16"/>
              </w:rPr>
              <w:t>and tape for ring mitigation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FD7C1A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8ECB5C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1C6110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Moulage:     </w:t>
            </w:r>
            <w:r>
              <w:rPr>
                <w:sz w:val="16"/>
                <w:szCs w:val="16"/>
              </w:rPr>
              <w:t>multiple abrasions</w:t>
            </w:r>
          </w:p>
        </w:tc>
      </w:tr>
      <w:tr w:rsidR="00F30A63" w14:paraId="0C199255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3F8C3A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F37BAB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X 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DC067F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 ventilator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F1F287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F20E52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1C1B35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4C9BAB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FCB9AC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6BF16D" w14:textId="35A14907" w:rsidR="00F30A63" w:rsidRPr="0011307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    </w:t>
            </w:r>
            <w:r>
              <w:rPr>
                <w:sz w:val="16"/>
                <w:szCs w:val="16"/>
              </w:rPr>
              <w:t xml:space="preserve">200 to 250 blood in </w:t>
            </w:r>
            <w:r w:rsidR="00607792">
              <w:rPr>
                <w:sz w:val="16"/>
                <w:szCs w:val="16"/>
              </w:rPr>
              <w:t xml:space="preserve">chest tube </w:t>
            </w:r>
            <w:r>
              <w:rPr>
                <w:sz w:val="16"/>
                <w:szCs w:val="16"/>
              </w:rPr>
              <w:t>container</w:t>
            </w:r>
            <w:r w:rsidRPr="00113073">
              <w:rPr>
                <w:sz w:val="16"/>
                <w:szCs w:val="16"/>
              </w:rPr>
              <w:t> </w:t>
            </w:r>
          </w:p>
        </w:tc>
      </w:tr>
      <w:tr w:rsidR="00F30A63" w14:paraId="67246D97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0F6F0A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23BA43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AD57D6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 xml:space="preserve">Intubated </w:t>
            </w:r>
            <w:r>
              <w:rPr>
                <w:sz w:val="16"/>
                <w:szCs w:val="16"/>
              </w:rPr>
              <w:t xml:space="preserve"> with 7.5 ETT tube 24 @lip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0F68C3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32C747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13A3E1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2CFF6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70CAA9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1B9B5F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</w:tr>
      <w:tr w:rsidR="00F30A63" w14:paraId="20D0397D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8D3123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A31282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09FCBC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    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1ADB6" w14:textId="77777777" w:rsidR="00F30A63" w:rsidRPr="00113073" w:rsidRDefault="00F30A63" w:rsidP="00F30A63">
            <w:pPr>
              <w:jc w:val="center"/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E1EADE" w14:textId="77777777" w:rsidR="00F30A63" w:rsidRPr="00113073" w:rsidRDefault="00F30A63" w:rsidP="00F30A63">
            <w:pPr>
              <w:jc w:val="center"/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Avail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FC38FE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b/>
                <w:color w:val="FFFFFF"/>
                <w:sz w:val="16"/>
                <w:szCs w:val="16"/>
                <w:shd w:val="clear" w:color="auto" w:fill="262626"/>
              </w:rPr>
              <w:t>Equipment, Other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2322CB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FA9A43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FCF859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</w:tr>
      <w:tr w:rsidR="00F30A63" w14:paraId="77BFE08F" w14:textId="77777777" w:rsidTr="00521798"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3A2B00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90A0DA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779CCB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Vent: Mode: </w:t>
            </w:r>
            <w:r>
              <w:rPr>
                <w:sz w:val="16"/>
                <w:szCs w:val="16"/>
              </w:rPr>
              <w:t>AC</w:t>
            </w:r>
            <w:r w:rsidRPr="00113073">
              <w:rPr>
                <w:sz w:val="16"/>
                <w:szCs w:val="16"/>
              </w:rPr>
              <w:t>  </w:t>
            </w:r>
            <w:r>
              <w:rPr>
                <w:sz w:val="16"/>
                <w:szCs w:val="16"/>
              </w:rPr>
              <w:t>TV 500</w:t>
            </w:r>
            <w:r w:rsidRPr="00113073">
              <w:rPr>
                <w:sz w:val="16"/>
                <w:szCs w:val="16"/>
              </w:rPr>
              <w:t>   Rate  </w:t>
            </w:r>
            <w:r>
              <w:rPr>
                <w:sz w:val="16"/>
                <w:szCs w:val="16"/>
              </w:rPr>
              <w:t>16</w:t>
            </w:r>
            <w:r w:rsidRPr="00113073">
              <w:rPr>
                <w:sz w:val="16"/>
                <w:szCs w:val="16"/>
              </w:rPr>
              <w:t>     FiO</w:t>
            </w:r>
            <w:r w:rsidRPr="00113073">
              <w:rPr>
                <w:sz w:val="16"/>
                <w:szCs w:val="16"/>
                <w:vertAlign w:val="subscript"/>
              </w:rPr>
              <w:t>2</w:t>
            </w:r>
            <w:r w:rsidRPr="00113073">
              <w:rPr>
                <w:sz w:val="16"/>
                <w:szCs w:val="16"/>
              </w:rPr>
              <w:t xml:space="preserve">  </w:t>
            </w:r>
            <w:r>
              <w:rPr>
                <w:sz w:val="16"/>
                <w:szCs w:val="16"/>
              </w:rPr>
              <w:t>50</w:t>
            </w:r>
            <w:r w:rsidRPr="00113073">
              <w:rPr>
                <w:sz w:val="16"/>
                <w:szCs w:val="16"/>
              </w:rPr>
              <w:t>     PEEP   </w:t>
            </w:r>
            <w:r>
              <w:rPr>
                <w:sz w:val="16"/>
                <w:szCs w:val="16"/>
              </w:rPr>
              <w:t>5</w:t>
            </w:r>
            <w:r w:rsidRPr="00113073">
              <w:rPr>
                <w:sz w:val="16"/>
                <w:szCs w:val="16"/>
              </w:rPr>
              <w:t>   </w:t>
            </w:r>
          </w:p>
          <w:p w14:paraId="5FC6EA2A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Vent Type:</w:t>
            </w:r>
            <w:r>
              <w:rPr>
                <w:sz w:val="16"/>
                <w:szCs w:val="16"/>
              </w:rPr>
              <w:t xml:space="preserve"> AC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1245F7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130678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EC1F9C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  <w:highlight w:val="white"/>
              </w:rPr>
              <w:t>Glucometer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855A71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EB98CA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5151E8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</w:tr>
      <w:tr w:rsidR="00F30A63" w14:paraId="320CEB99" w14:textId="77777777" w:rsidTr="00521798">
        <w:tc>
          <w:tcPr>
            <w:tcW w:w="65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6BF65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3977" w14:textId="77777777" w:rsidR="00F30A63" w:rsidRPr="008C5299" w:rsidRDefault="00F30A63" w:rsidP="00F30A63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vMerge/>
            <w:tcBorders>
              <w:bottom w:val="single" w:sz="6" w:space="0" w:color="000000"/>
              <w:right w:val="single" w:sz="30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E77C8" w14:textId="77777777" w:rsidR="00F30A63" w:rsidRPr="00113073" w:rsidRDefault="00F30A63" w:rsidP="00F30A6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A5D633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173242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EFBC48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  <w:highlight w:val="white"/>
              </w:rPr>
              <w:t>Ultrasound</w:t>
            </w:r>
          </w:p>
        </w:tc>
        <w:tc>
          <w:tcPr>
            <w:tcW w:w="562" w:type="dxa"/>
            <w:tcBorders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F9BD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78A80" w14:textId="77777777" w:rsidR="00F30A63" w:rsidRPr="008C5299" w:rsidRDefault="00F30A63" w:rsidP="00F30A63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128" w:type="dxa"/>
            <w:tcBorders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904E0" w14:textId="77777777" w:rsidR="00F30A63" w:rsidRPr="00113073" w:rsidRDefault="00F30A63" w:rsidP="00F30A63">
            <w:pPr>
              <w:widowControl w:val="0"/>
              <w:rPr>
                <w:sz w:val="16"/>
                <w:szCs w:val="16"/>
              </w:rPr>
            </w:pPr>
          </w:p>
        </w:tc>
      </w:tr>
      <w:tr w:rsidR="00F30A63" w14:paraId="1A624E8B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B71543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B78C85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96BAB6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859D47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EF795F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FFD69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Cervical Collar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79A56D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BF8E1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177EA5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</w:tr>
      <w:tr w:rsidR="00F30A63" w14:paraId="4F064F41" w14:textId="77777777" w:rsidTr="00521798">
        <w:trPr>
          <w:trHeight w:val="242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6BF2BA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4BA74E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vMerge/>
            <w:tcBorders>
              <w:bottom w:val="single" w:sz="6" w:space="0" w:color="000000"/>
              <w:right w:val="single" w:sz="30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E3E18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80E1C8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627EEF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AC8963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Backboard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1F90C0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10445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0DA1D5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</w:tr>
      <w:tr w:rsidR="00F30A63" w14:paraId="2B5F9B2F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1B5983" w14:textId="77777777" w:rsidR="00F30A63" w:rsidRPr="00113073" w:rsidRDefault="00F30A63" w:rsidP="00F30A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45DBD1" w14:textId="77777777" w:rsidR="00F30A63" w:rsidRPr="00113073" w:rsidRDefault="00F30A63" w:rsidP="00F30A63">
            <w:pPr>
              <w:jc w:val="center"/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Avail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EC9FA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b/>
                <w:color w:val="FFFFFF"/>
                <w:sz w:val="16"/>
                <w:szCs w:val="16"/>
                <w:shd w:val="clear" w:color="auto" w:fill="262626"/>
              </w:rPr>
              <w:t>Intubation Equip.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6748C5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5F9C50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FC6E60" w14:textId="29FF4454" w:rsidR="00F30A63" w:rsidRPr="00113073" w:rsidRDefault="008E72E0" w:rsidP="00F30A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Clipboard</w:t>
            </w:r>
            <w:r w:rsidR="00F30A63">
              <w:rPr>
                <w:sz w:val="16"/>
                <w:szCs w:val="16"/>
              </w:rPr>
              <w:t xml:space="preserve"> with consent forms, study consent forms, copies of </w:t>
            </w:r>
            <w:r w:rsidR="00F30A63">
              <w:rPr>
                <w:sz w:val="16"/>
                <w:szCs w:val="16"/>
              </w:rPr>
              <w:lastRenderedPageBreak/>
              <w:t xml:space="preserve">HOBIT checklist and safety pause. 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30D06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B78934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176A8D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</w:tr>
      <w:tr w:rsidR="00F30A63" w14:paraId="67325ECC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D12C80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A4D67C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C51E6D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Routine Airway equipment for emergencies</w:t>
            </w:r>
            <w:r w:rsidRPr="0011307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2D0B1A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0F8D34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8FCE5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Code Cart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AEACE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0EC65C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DCBC59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</w:tr>
      <w:tr w:rsidR="00F30A63" w14:paraId="43B5B27A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6BA85B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266248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9538FA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B799F9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9AC66A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BAABFE" w14:textId="49A71070" w:rsidR="00F30A63" w:rsidRPr="0011307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Airway Cart</w:t>
            </w:r>
            <w:r w:rsidR="003C6C94">
              <w:rPr>
                <w:sz w:val="16"/>
                <w:szCs w:val="16"/>
              </w:rPr>
              <w:t>/ RN Cart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652729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9C1B5A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D1FBCC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</w:tr>
      <w:tr w:rsidR="00F30A63" w14:paraId="2B04815E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8CC558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7B7E56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AA7A04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17BDF3" w14:textId="77777777" w:rsidR="00F30A63" w:rsidRPr="00113073" w:rsidRDefault="00F30A63" w:rsidP="00F30A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DEEC98" w14:textId="77777777" w:rsidR="00F30A63" w:rsidRPr="00113073" w:rsidRDefault="00F30A63" w:rsidP="00F30A63">
            <w:pPr>
              <w:jc w:val="center"/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Avail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274A79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b/>
                <w:color w:val="FFFFFF"/>
                <w:sz w:val="16"/>
                <w:szCs w:val="16"/>
                <w:shd w:val="clear" w:color="auto" w:fill="262626"/>
              </w:rPr>
              <w:t>Procedures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60FA31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6B1BEA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1AD25A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</w:tr>
      <w:tr w:rsidR="00F30A63" w14:paraId="72D28B78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E3AF3D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C6AAED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9811ED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BVM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F4840C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7A76C2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2AC55F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Needle thoracostomy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E29FA3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12E6B0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8C9CC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</w:tr>
      <w:tr w:rsidR="00F30A63" w14:paraId="351250DC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3D7E3F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20EFE8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A079E2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70D4CE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A0A67F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2030CD" w14:textId="74FF826C" w:rsidR="00F30A63" w:rsidRPr="0011307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Chest Tube</w:t>
            </w:r>
            <w:r w:rsidR="00BB23F6">
              <w:rPr>
                <w:sz w:val="16"/>
                <w:szCs w:val="16"/>
              </w:rPr>
              <w:t>s and insertion kits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FCFA13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1256F5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9EEDB6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</w:tr>
      <w:tr w:rsidR="00F30A63" w14:paraId="3AA11F49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4D76C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B9195C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0EB112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ETCO2 detector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ABC06E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01FAFB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061971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gg angiocatheter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0AEEFA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7EA805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0067F6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</w:tr>
      <w:tr w:rsidR="00F30A63" w14:paraId="166E484A" w14:textId="77777777" w:rsidTr="00521798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3A18F9" w14:textId="77777777" w:rsidR="00F30A63" w:rsidRPr="008C5299" w:rsidRDefault="00F30A63" w:rsidP="00F30A63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DCE00D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8C1329" w14:textId="77777777" w:rsidR="00F30A63" w:rsidRPr="00113073" w:rsidRDefault="00F30A63" w:rsidP="00F30A63">
            <w:pPr>
              <w:rPr>
                <w:sz w:val="16"/>
                <w:szCs w:val="16"/>
              </w:rPr>
            </w:pPr>
            <w:r w:rsidRPr="00113073">
              <w:rPr>
                <w:sz w:val="16"/>
                <w:szCs w:val="16"/>
              </w:rPr>
              <w:t>Bulb detection device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7EDD4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FBA101" w14:textId="77777777" w:rsidR="00F30A63" w:rsidRPr="008C5299" w:rsidRDefault="00F30A63" w:rsidP="00F30A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5C65AC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B56E2C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505D08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0DEDF3" w14:textId="77777777" w:rsidR="00F30A63" w:rsidRPr="00113073" w:rsidRDefault="00F30A63" w:rsidP="00F30A63">
            <w:pPr>
              <w:rPr>
                <w:sz w:val="16"/>
                <w:szCs w:val="16"/>
              </w:rPr>
            </w:pPr>
          </w:p>
        </w:tc>
      </w:tr>
    </w:tbl>
    <w:p w14:paraId="1FD7FD86" w14:textId="77777777" w:rsidR="00A55D68" w:rsidRDefault="00113073">
      <w:r>
        <w:br w:type="page"/>
      </w:r>
    </w:p>
    <w:tbl>
      <w:tblPr>
        <w:tblStyle w:val="ab"/>
        <w:tblW w:w="10980" w:type="dxa"/>
        <w:tblInd w:w="-840" w:type="dxa"/>
        <w:tblLayout w:type="fixed"/>
        <w:tblLook w:val="0600" w:firstRow="0" w:lastRow="0" w:firstColumn="0" w:lastColumn="0" w:noHBand="1" w:noVBand="1"/>
      </w:tblPr>
      <w:tblGrid>
        <w:gridCol w:w="562"/>
        <w:gridCol w:w="900"/>
        <w:gridCol w:w="2588"/>
        <w:gridCol w:w="450"/>
        <w:gridCol w:w="540"/>
        <w:gridCol w:w="2070"/>
        <w:gridCol w:w="450"/>
        <w:gridCol w:w="540"/>
        <w:gridCol w:w="2880"/>
      </w:tblGrid>
      <w:tr w:rsidR="00A55D68" w14:paraId="11EF64D2" w14:textId="77777777" w:rsidTr="00113073">
        <w:trPr>
          <w:trHeight w:val="280"/>
        </w:trPr>
        <w:tc>
          <w:tcPr>
            <w:tcW w:w="10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25D1D3" w14:textId="77777777" w:rsidR="00A55D68" w:rsidRDefault="00113073">
            <w:pPr>
              <w:jc w:val="center"/>
            </w:pPr>
            <w:r>
              <w:rPr>
                <w:b/>
              </w:rPr>
              <w:lastRenderedPageBreak/>
              <w:t>Medications Needed</w:t>
            </w:r>
          </w:p>
        </w:tc>
      </w:tr>
      <w:tr w:rsidR="00A55D68" w14:paraId="6444047C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FB859C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b/>
                <w:sz w:val="18"/>
                <w:szCs w:val="18"/>
              </w:rPr>
              <w:t>On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4189C9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b/>
                <w:sz w:val="18"/>
                <w:szCs w:val="18"/>
              </w:rPr>
              <w:t>Avail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4FD53D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b/>
                <w:color w:val="FFFFFF"/>
                <w:sz w:val="18"/>
                <w:szCs w:val="18"/>
                <w:shd w:val="clear" w:color="auto" w:fill="262626"/>
              </w:rPr>
              <w:t>IV access and Fluids</w:t>
            </w:r>
            <w:r w:rsidRPr="002B108F">
              <w:rPr>
                <w:rFonts w:asciiTheme="minorHAnsi" w:hAnsiTheme="minorHAnsi"/>
                <w:b/>
                <w:color w:val="FFFFFF"/>
                <w:sz w:val="18"/>
                <w:szCs w:val="18"/>
                <w:shd w:val="clear" w:color="auto" w:fill="262626"/>
              </w:rPr>
              <w:tab/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B44A52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b/>
                <w:sz w:val="18"/>
                <w:szCs w:val="18"/>
              </w:rPr>
              <w:t>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93F85E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b/>
                <w:sz w:val="18"/>
                <w:szCs w:val="18"/>
              </w:rPr>
              <w:t>Avail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ABFA0D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b/>
                <w:color w:val="FFFFFF"/>
                <w:sz w:val="18"/>
                <w:szCs w:val="18"/>
                <w:shd w:val="clear" w:color="auto" w:fill="262626"/>
              </w:rPr>
              <w:t>Cardiovascular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A49EA2" w14:textId="77777777" w:rsidR="00A55D68" w:rsidRPr="002B108F" w:rsidRDefault="001130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b/>
                <w:sz w:val="18"/>
                <w:szCs w:val="18"/>
              </w:rPr>
              <w:t>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6ABDA" w14:textId="77777777" w:rsidR="00A55D68" w:rsidRPr="002B108F" w:rsidRDefault="001130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b/>
                <w:sz w:val="18"/>
                <w:szCs w:val="18"/>
              </w:rPr>
              <w:t>Avail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DBC5E7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b/>
                <w:color w:val="FFFFFF"/>
                <w:sz w:val="18"/>
                <w:szCs w:val="18"/>
                <w:shd w:val="clear" w:color="auto" w:fill="262626"/>
              </w:rPr>
              <w:t>Narcotic/Analgesics</w:t>
            </w:r>
          </w:p>
        </w:tc>
      </w:tr>
      <w:tr w:rsidR="00A55D68" w14:paraId="25E2A0F3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6CF386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7136E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411BD6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D58F0D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DDA2F1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C0BA62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i/>
                <w:color w:val="FFFFFF"/>
                <w:sz w:val="18"/>
                <w:szCs w:val="18"/>
                <w:shd w:val="clear" w:color="auto" w:fill="262626"/>
              </w:rPr>
              <w:t>Anti-arrhythmic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BB42B4" w14:textId="77777777" w:rsidR="00A55D68" w:rsidRPr="008C5299" w:rsidRDefault="006540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FACC09" w14:textId="77777777" w:rsidR="00A55D68" w:rsidRPr="008C5299" w:rsidRDefault="006540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72242D" w14:textId="7A69CE0A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Fentanyl 50 mcg/mL</w:t>
            </w:r>
            <w:r w:rsidR="006540E1">
              <w:rPr>
                <w:rFonts w:asciiTheme="minorHAnsi" w:hAnsiTheme="minorHAnsi"/>
                <w:sz w:val="18"/>
                <w:szCs w:val="18"/>
              </w:rPr>
              <w:t xml:space="preserve"> (CADD pump on + IV injection available for </w:t>
            </w:r>
            <w:r w:rsidR="00BC26A7">
              <w:rPr>
                <w:rFonts w:asciiTheme="minorHAnsi" w:hAnsiTheme="minorHAnsi"/>
                <w:sz w:val="18"/>
                <w:szCs w:val="18"/>
              </w:rPr>
              <w:t>HBO</w:t>
            </w:r>
            <w:r w:rsidR="006540E1">
              <w:rPr>
                <w:rFonts w:asciiTheme="minorHAnsi" w:hAnsiTheme="minorHAnsi"/>
                <w:sz w:val="18"/>
                <w:szCs w:val="18"/>
              </w:rPr>
              <w:t xml:space="preserve"> chamber)</w:t>
            </w:r>
          </w:p>
        </w:tc>
      </w:tr>
      <w:tr w:rsidR="00A55D68" w14:paraId="411A7DEB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455E04" w14:textId="77777777" w:rsidR="00A55D68" w:rsidRPr="008C5299" w:rsidRDefault="0052179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345F1C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319858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 xml:space="preserve">Saline lock </w:t>
            </w:r>
            <w:r w:rsidR="00521798">
              <w:rPr>
                <w:rFonts w:asciiTheme="minorHAnsi" w:hAnsiTheme="minorHAnsi"/>
                <w:sz w:val="18"/>
                <w:szCs w:val="18"/>
              </w:rPr>
              <w:t>X 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AE2EA1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3F94FB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432765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Adenosine 3 mg/mL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4B08BC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9AF33C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71FD98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55D68" w14:paraId="28482533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5D8813" w14:textId="77777777" w:rsidR="00A55D68" w:rsidRPr="008C5299" w:rsidRDefault="00F30A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A035E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9FE50C" w14:textId="77777777" w:rsidR="00A55D68" w:rsidRPr="002B108F" w:rsidRDefault="00F30A6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 xml:space="preserve">Pump Type: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Six Large volume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22C42A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CC720C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401AB0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Amiodarone 30 mg/mL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4CB42B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A8B47B" w14:textId="77777777" w:rsidR="00A55D68" w:rsidRPr="008C5299" w:rsidRDefault="006540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20AAE0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 xml:space="preserve">Dilaudid </w:t>
            </w:r>
          </w:p>
        </w:tc>
      </w:tr>
      <w:tr w:rsidR="00A55D68" w14:paraId="0C9394DF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C7D67D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7C65C1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589020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9E14EF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95F1A8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64BC42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Atropine 0.4 mg/mL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96FE20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9FFCC5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B1082D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  </w:t>
            </w:r>
          </w:p>
        </w:tc>
      </w:tr>
      <w:tr w:rsidR="00A55D68" w14:paraId="5B8830B1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C2DF7E" w14:textId="77777777" w:rsidR="00A55D68" w:rsidRPr="008C5299" w:rsidRDefault="0052179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04AC42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511E65" w14:textId="77777777" w:rsidR="00A55D68" w:rsidRPr="002B108F" w:rsidRDefault="0052179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Right IJ Trauma </w:t>
            </w:r>
            <w:r w:rsidR="00113073" w:rsidRPr="002B108F">
              <w:rPr>
                <w:rFonts w:asciiTheme="minorHAnsi" w:hAnsiTheme="minorHAnsi"/>
                <w:sz w:val="18"/>
                <w:szCs w:val="18"/>
              </w:rPr>
              <w:t>Central line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07C7EF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8DDAFD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16FA79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Digoxin 0.25 mg/mL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93B047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DE4FBC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5C51F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55D68" w14:paraId="0668D404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C0EF03" w14:textId="77777777" w:rsidR="00A55D68" w:rsidRPr="008C5299" w:rsidRDefault="0052179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9E1179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10F817" w14:textId="77777777" w:rsidR="00A55D68" w:rsidRPr="002B108F" w:rsidRDefault="0052179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Right radial Art line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0A7FD7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D7541E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C2C3C9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 xml:space="preserve">Lidocaine 1 mg/mL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DDDB67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36A8C2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4BFA4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55D68" w14:paraId="5CAEB4F1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9A6455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080AA4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CEF7F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IVF      </w:t>
            </w:r>
            <w:r w:rsidR="00521798">
              <w:rPr>
                <w:rFonts w:asciiTheme="minorHAnsi" w:hAnsiTheme="minorHAnsi"/>
                <w:sz w:val="18"/>
                <w:szCs w:val="18"/>
              </w:rPr>
              <w:t>NS @ 100</w:t>
            </w:r>
            <w:r w:rsidRPr="002B108F">
              <w:rPr>
                <w:rFonts w:asciiTheme="minorHAnsi" w:hAnsiTheme="minorHAnsi"/>
                <w:sz w:val="18"/>
                <w:szCs w:val="18"/>
              </w:rPr>
              <w:t xml:space="preserve"> 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CCC4A4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A07177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2DAA50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Procainamide 500 mg/mL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EB8EDD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D478EC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2FB7E5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b/>
                <w:color w:val="FFFFFF"/>
                <w:sz w:val="18"/>
                <w:szCs w:val="18"/>
                <w:shd w:val="clear" w:color="auto" w:fill="262626"/>
              </w:rPr>
              <w:t>Sedative/Hypnotic</w:t>
            </w:r>
          </w:p>
        </w:tc>
      </w:tr>
      <w:tr w:rsidR="00A55D68" w14:paraId="5BD2761A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6058D8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3D2166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37121B" w14:textId="77777777" w:rsidR="00A55D68" w:rsidRPr="002B108F" w:rsidRDefault="00F30A6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Propofol @40mcq/kg/min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BE7DA9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E78CCC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111DC3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i/>
                <w:color w:val="FFFFFF"/>
                <w:sz w:val="18"/>
                <w:szCs w:val="18"/>
                <w:shd w:val="clear" w:color="auto" w:fill="262626"/>
              </w:rPr>
              <w:t>Beta-blocker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AFAFC2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F6914D" w14:textId="77777777" w:rsidR="00A55D68" w:rsidRPr="008C5299" w:rsidRDefault="006540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30F922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Diazepam 2 mg/mL</w:t>
            </w:r>
          </w:p>
        </w:tc>
      </w:tr>
      <w:tr w:rsidR="00A55D68" w14:paraId="287C4267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099AE3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87CF54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29B3B0" w14:textId="77777777" w:rsidR="00A55D68" w:rsidRPr="002B108F" w:rsidRDefault="00F30A6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Norepi drip @ 0.03 mcg/kg/min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DF4F9E" w14:textId="77777777" w:rsidR="00A55D68" w:rsidRPr="008C5299" w:rsidRDefault="0011307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C5299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FE0A5C" w14:textId="77777777" w:rsidR="00A55D68" w:rsidRPr="008C5299" w:rsidRDefault="0011307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C529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E03A79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*Esmolol 10 mg/mL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3016A4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E14D99" w14:textId="77777777" w:rsidR="00A55D68" w:rsidRPr="008C5299" w:rsidRDefault="006540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6AAD04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Lorazepam 1 mg/mL</w:t>
            </w:r>
          </w:p>
        </w:tc>
      </w:tr>
      <w:tr w:rsidR="00A55D68" w14:paraId="761EFC0F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0C3BFD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663931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ACF64C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71B838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B52ADD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3A3721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Labetalol 5 mg/mL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61B478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5445F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2CD61C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Midazolam1 mg/mL</w:t>
            </w:r>
          </w:p>
        </w:tc>
      </w:tr>
      <w:tr w:rsidR="00A55D68" w14:paraId="2601F172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8D073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218F23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7D16DE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E324BB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04EADB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B2B3FF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Metoprolol 1 mg/mL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AFE859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716657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6FE06F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55D68" w14:paraId="1461A79C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986447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4BC4AB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C4BBE6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69300F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65908F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78104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Propranolol 1 mg/mL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D195F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531DB7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A7D34A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b/>
                <w:color w:val="FFFFFF"/>
                <w:sz w:val="18"/>
                <w:szCs w:val="18"/>
                <w:shd w:val="clear" w:color="auto" w:fill="262626"/>
              </w:rPr>
              <w:t>Intubation Induction</w:t>
            </w:r>
          </w:p>
        </w:tc>
      </w:tr>
      <w:tr w:rsidR="00A55D68" w14:paraId="18804F51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7CA8A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D1D2D3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918F17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2B51A9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E894FC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A88A87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i/>
                <w:color w:val="FFFFFF"/>
                <w:sz w:val="18"/>
                <w:szCs w:val="18"/>
                <w:shd w:val="clear" w:color="auto" w:fill="262626"/>
              </w:rPr>
              <w:t>ACE Inhibitor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D6FDA3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CD3095" w14:textId="77777777" w:rsidR="00A55D68" w:rsidRPr="008C5299" w:rsidRDefault="006540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CD8551" w14:textId="77777777" w:rsidR="00A55D68" w:rsidRPr="002B108F" w:rsidRDefault="006540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Etomidate </w:t>
            </w:r>
          </w:p>
        </w:tc>
      </w:tr>
      <w:tr w:rsidR="00A55D68" w14:paraId="352311B8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6F9691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EFFEBD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0C45C4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DD5761" w14:textId="77777777" w:rsidR="00A55D68" w:rsidRPr="008C5299" w:rsidRDefault="0011307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C5299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6E02B9" w14:textId="77777777" w:rsidR="00A55D68" w:rsidRPr="008C5299" w:rsidRDefault="0011307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C529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6B4EEB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Captopril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BF73CD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CA3E8F" w14:textId="77777777" w:rsidR="00A55D68" w:rsidRPr="008C5299" w:rsidRDefault="006540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CEF1E8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Ketamine 50 mg/mL</w:t>
            </w:r>
          </w:p>
        </w:tc>
      </w:tr>
      <w:tr w:rsidR="00A55D68" w14:paraId="64678A78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6BA1C7" w14:textId="77777777" w:rsidR="00A55D68" w:rsidRPr="008C5299" w:rsidRDefault="00F30A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2A1247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0C1677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Blood product--     </w:t>
            </w:r>
            <w:r w:rsidR="00F30A63">
              <w:rPr>
                <w:rFonts w:asciiTheme="minorHAnsi" w:hAnsiTheme="minorHAnsi"/>
                <w:sz w:val="18"/>
                <w:szCs w:val="18"/>
              </w:rPr>
              <w:t xml:space="preserve">PRBs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6C9EB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3D0B6C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EBF9EA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DF4B05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4DBD76" w14:textId="77777777" w:rsidR="00A55D68" w:rsidRPr="008C5299" w:rsidRDefault="006540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6A05A7" w14:textId="77777777" w:rsidR="00A55D68" w:rsidRPr="002B108F" w:rsidRDefault="00113073" w:rsidP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  <w:highlight w:val="white"/>
              </w:rPr>
              <w:t>Propofol 10 mg/mL</w:t>
            </w:r>
          </w:p>
        </w:tc>
      </w:tr>
      <w:tr w:rsidR="00A55D68" w14:paraId="0F43E545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3808C7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B5A118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F1F7A7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     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B684A7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0BE359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1D774A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i/>
                <w:color w:val="FFFFFF"/>
                <w:sz w:val="18"/>
                <w:szCs w:val="18"/>
                <w:shd w:val="clear" w:color="auto" w:fill="262626"/>
              </w:rPr>
              <w:t>Calcium channel blocker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76474C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9A114A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962631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55D68" w14:paraId="5739FD8D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BF35C6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7EBF20" w14:textId="436146FD" w:rsidR="00A55D68" w:rsidRPr="008C5299" w:rsidRDefault="00BB23F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77126F" w14:textId="05ED205F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Other:</w:t>
            </w:r>
            <w:r w:rsidR="00BB23F6">
              <w:rPr>
                <w:rFonts w:asciiTheme="minorHAnsi" w:hAnsiTheme="minorHAnsi"/>
                <w:sz w:val="18"/>
                <w:szCs w:val="18"/>
              </w:rPr>
              <w:t xml:space="preserve"> extra fluids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0ADDB3" w14:textId="77777777" w:rsidR="00A55D68" w:rsidRPr="008C5299" w:rsidRDefault="0011307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C5299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E810C4" w14:textId="77777777" w:rsidR="00A55D68" w:rsidRPr="008C5299" w:rsidRDefault="0011307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C529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D8090B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Diltiazem 5 mg/mL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FBCAA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55C584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8700E3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55D68" w14:paraId="17C97A14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0E077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7011B2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6392AF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FF262F" w14:textId="77777777" w:rsidR="00A55D68" w:rsidRPr="008C5299" w:rsidRDefault="0011307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C5299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688E0C" w14:textId="77777777" w:rsidR="00A55D68" w:rsidRPr="008C5299" w:rsidRDefault="0011307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C529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1E4C4F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*Nifedipine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62468C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392626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796FF9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55D68" w14:paraId="0A57B71E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D03D8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694040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D2955D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900E0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638764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4DBE1A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*Nimodipine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82BCD2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9281CD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8A9A8C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55D68" w14:paraId="0F1110B8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18AD99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C8AD28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A7CAEC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208F15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1E002F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F9BFBF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Verapamil 2.5 mg/mL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3DF6D3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32E0D5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E81F9A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b/>
                <w:color w:val="FFFFFF"/>
                <w:sz w:val="18"/>
                <w:szCs w:val="18"/>
                <w:shd w:val="clear" w:color="auto" w:fill="262626"/>
              </w:rPr>
              <w:t>Paralytic</w:t>
            </w:r>
          </w:p>
        </w:tc>
      </w:tr>
      <w:tr w:rsidR="00A55D68" w14:paraId="78812997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BB180C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96367C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B520BE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B5EFDE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BFDF22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DFD9C4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B219CD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94D95C" w14:textId="77777777" w:rsidR="00A55D68" w:rsidRPr="008C5299" w:rsidRDefault="006540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63A36C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Atracurium 10 mg/mL</w:t>
            </w:r>
          </w:p>
        </w:tc>
      </w:tr>
      <w:tr w:rsidR="00A55D68" w14:paraId="0EB4DC76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259160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b/>
                <w:sz w:val="18"/>
                <w:szCs w:val="18"/>
              </w:rPr>
              <w:t>Paper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46CBBE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b/>
                <w:sz w:val="18"/>
                <w:szCs w:val="18"/>
              </w:rPr>
              <w:t>Electronic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0316E3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color w:val="FFFFFF"/>
                <w:sz w:val="18"/>
                <w:szCs w:val="18"/>
                <w:shd w:val="clear" w:color="auto" w:fill="262626"/>
              </w:rPr>
              <w:t xml:space="preserve">Stimuli </w:t>
            </w:r>
          </w:p>
          <w:p w14:paraId="6E91B44A" w14:textId="77777777" w:rsidR="00A55D68" w:rsidRPr="002B108F" w:rsidRDefault="006540E1" w:rsidP="006540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FFFFFF"/>
                <w:sz w:val="18"/>
                <w:szCs w:val="18"/>
                <w:shd w:val="clear" w:color="auto" w:fill="262626"/>
              </w:rPr>
              <w:t>Provide Paper or Electronic when asked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BE7311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51460B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F8D8EE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i/>
                <w:color w:val="FFFFFF"/>
                <w:sz w:val="18"/>
                <w:szCs w:val="18"/>
                <w:shd w:val="clear" w:color="auto" w:fill="262626"/>
              </w:rPr>
              <w:t>Inotrope/Pressor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A70080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CAE067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0FA835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Cisatracurium 2 mg/mL</w:t>
            </w:r>
          </w:p>
        </w:tc>
      </w:tr>
      <w:tr w:rsidR="00A55D68" w14:paraId="19C68757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7A6139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0B70D" w14:textId="77777777" w:rsidR="00A55D68" w:rsidRPr="008C5299" w:rsidRDefault="006540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AB446B" w14:textId="77777777" w:rsidR="00A55D68" w:rsidRPr="002B108F" w:rsidRDefault="006540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BMP, LFTs, Troponin, Coags, CBC Plt, UA, Tox, CK, repeat HbB in SICU, Glucose in SICU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6C766A" w14:textId="77777777" w:rsidR="00A55D68" w:rsidRPr="008C5299" w:rsidRDefault="0011307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C5299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07AD88" w14:textId="77777777" w:rsidR="00A55D68" w:rsidRPr="008C5299" w:rsidRDefault="0011307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C5299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8F8E5" w14:textId="05355AA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9155C3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93FB52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1D5EB0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Pancuronium 1 mg/mL</w:t>
            </w:r>
          </w:p>
        </w:tc>
      </w:tr>
      <w:tr w:rsidR="00A55D68" w14:paraId="6EF53205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42E2C1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01F143" w14:textId="77777777" w:rsidR="00A55D68" w:rsidRPr="008C5299" w:rsidRDefault="006540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916796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EKG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3FD3F0" w14:textId="77777777" w:rsidR="00A55D68" w:rsidRPr="008C5299" w:rsidRDefault="0011307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C5299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B26DFD" w14:textId="77777777" w:rsidR="00A55D68" w:rsidRPr="008C5299" w:rsidRDefault="0011307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C5299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6540E1"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32478B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Epinephrine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EF8805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421092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8261F7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Rocuronium 10 mg/mL</w:t>
            </w:r>
          </w:p>
        </w:tc>
      </w:tr>
      <w:tr w:rsidR="00A55D68" w14:paraId="32387F71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8CDC3B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E9AB5B" w14:textId="77777777" w:rsidR="00A55D68" w:rsidRPr="008C5299" w:rsidRDefault="006540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5FBFCA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  <w:highlight w:val="white"/>
              </w:rPr>
              <w:t xml:space="preserve">Hospital  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4D7A48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58E416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30837" w14:textId="6AE3695E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F1938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07611F" w14:textId="77777777" w:rsidR="00A55D68" w:rsidRPr="008C5299" w:rsidRDefault="006540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25ABB2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Succinylcholine 20 mg/mL</w:t>
            </w:r>
          </w:p>
        </w:tc>
      </w:tr>
      <w:tr w:rsidR="00A55D68" w14:paraId="35124389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7DD93C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039BB4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79181C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9EF490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19250A" w14:textId="77777777" w:rsidR="00A55D68" w:rsidRPr="008C5299" w:rsidRDefault="006540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AE9340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Norepinephine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53D4F1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D0176" w14:textId="77777777" w:rsidR="00A55D68" w:rsidRPr="008C5299" w:rsidRDefault="006540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CDD287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Vecuronium 1 mg/mL</w:t>
            </w:r>
          </w:p>
        </w:tc>
      </w:tr>
      <w:tr w:rsidR="00A55D68" w14:paraId="113C941C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B5A4FB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6EC3B" w14:textId="77777777" w:rsidR="00A55D68" w:rsidRPr="008C5299" w:rsidRDefault="006540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214C01" w14:textId="77777777" w:rsidR="00A55D68" w:rsidRPr="002B108F" w:rsidRDefault="006540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Cardiac, Lung, FAST US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6DA185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DA5F62" w14:textId="77777777" w:rsidR="00A55D68" w:rsidRPr="008C5299" w:rsidRDefault="006540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89F3F1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Phenylephrine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602702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57C59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404FA6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Other_______________</w:t>
            </w:r>
          </w:p>
        </w:tc>
      </w:tr>
      <w:tr w:rsidR="00A55D68" w14:paraId="3D6D2F93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0AB2F0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7F86F1" w14:textId="77777777" w:rsidR="00A55D68" w:rsidRPr="008C5299" w:rsidRDefault="006540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6898A7" w14:textId="77777777" w:rsidR="00A55D68" w:rsidRPr="002B108F" w:rsidRDefault="00113073" w:rsidP="006540E1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  <w:highlight w:val="white"/>
              </w:rPr>
              <w:t xml:space="preserve">X-ray </w:t>
            </w:r>
            <w:r w:rsidR="006540E1">
              <w:rPr>
                <w:rFonts w:asciiTheme="minorHAnsi" w:hAnsiTheme="minorHAnsi"/>
                <w:sz w:val="18"/>
                <w:szCs w:val="18"/>
              </w:rPr>
              <w:t>Chest , arm, leg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B514FD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F2EAFA" w14:textId="77777777" w:rsidR="00A55D68" w:rsidRPr="008C5299" w:rsidRDefault="006540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2D5415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Dopamine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FF8C9C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C2148F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9BB4A0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55D68" w14:paraId="498E45FA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C6DEE4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61850F" w14:textId="77777777" w:rsidR="00A55D68" w:rsidRPr="008C5299" w:rsidRDefault="006540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3A34B7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CT</w:t>
            </w:r>
            <w:r w:rsidR="006540E1">
              <w:rPr>
                <w:rFonts w:asciiTheme="minorHAnsi" w:hAnsiTheme="minorHAnsi"/>
                <w:sz w:val="18"/>
                <w:szCs w:val="18"/>
              </w:rPr>
              <w:t>- head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052705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B6E328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51E37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  <w:highlight w:val="white"/>
              </w:rPr>
              <w:t>Dobutamine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D51605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BAA957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FF3B2F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55D68" w14:paraId="7EE003D7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1F61BB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F541F0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EF6988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MRI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B05BFA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C549EE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20D93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BF9047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0EBF65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D16A18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b/>
                <w:color w:val="FFFFFF"/>
                <w:sz w:val="18"/>
                <w:szCs w:val="18"/>
                <w:shd w:val="clear" w:color="auto" w:fill="262626"/>
              </w:rPr>
              <w:t>Reversal Agents</w:t>
            </w:r>
          </w:p>
        </w:tc>
      </w:tr>
      <w:tr w:rsidR="00A55D68" w14:paraId="2C1EB34C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004950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0965CA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92ED99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B1B9C2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023A3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D40E16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i/>
                <w:color w:val="FFFFFF"/>
                <w:sz w:val="18"/>
                <w:szCs w:val="18"/>
                <w:shd w:val="clear" w:color="auto" w:fill="262626"/>
              </w:rPr>
              <w:t>Anti-hypertensive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D5529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28C058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679729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Edrophonium 10 mg/mL</w:t>
            </w:r>
          </w:p>
        </w:tc>
      </w:tr>
      <w:tr w:rsidR="00A55D68" w14:paraId="31910A69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D13550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F71B92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E9A440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4F20E2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AD8534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DBBC2F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Nitroglycerin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CF3BEE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3AF6AC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15FCD3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Flumazenil 0.1 mg/mL</w:t>
            </w:r>
          </w:p>
        </w:tc>
      </w:tr>
      <w:tr w:rsidR="00A55D68" w14:paraId="2E0A3401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493D3B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BEC72B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EB8215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EA21B8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C4B44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8024C1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 xml:space="preserve">Nitroprusside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0ECAAB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81D1B2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566FC2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Glycopyrrolate</w:t>
            </w:r>
          </w:p>
        </w:tc>
      </w:tr>
      <w:tr w:rsidR="00A55D68" w14:paraId="58BFA635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79CBA0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859AFB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977190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EC8E1C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14981E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1CAFD5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925EAA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4662E4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4CBB70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 xml:space="preserve">Naloxone 1 mg/mL </w:t>
            </w:r>
          </w:p>
        </w:tc>
      </w:tr>
      <w:tr w:rsidR="00A55D68" w14:paraId="4A29661B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581605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51A4B2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280334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0FA0C1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6F529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48190F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b/>
                <w:color w:val="FFFFFF"/>
                <w:sz w:val="18"/>
                <w:szCs w:val="18"/>
                <w:shd w:val="clear" w:color="auto" w:fill="262626"/>
              </w:rPr>
              <w:t>Miscellaneous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F63556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68D267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5C68B2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Neostigmine 1 mg/mL</w:t>
            </w:r>
          </w:p>
        </w:tc>
      </w:tr>
      <w:tr w:rsidR="00A55D68" w14:paraId="0E9A21C5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3EF3CC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1BB8B7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8A3BFD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2C4E40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C2B1F6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31F380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*Albuterol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5733C3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69BDDF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A5E6F6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55D68" w14:paraId="563388AB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0E3119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7E5E35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F0CDBB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11346F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155453" w14:textId="77777777" w:rsidR="00A55D68" w:rsidRPr="008C5299" w:rsidRDefault="006540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50D15D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Calcium chloride 10 mg/mL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7CB521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3D6C62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3CAAF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55D68" w14:paraId="55F4D5C8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0EF3F2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B14D00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E3DAC8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4D0612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EEAB17" w14:textId="77777777" w:rsidR="00A55D68" w:rsidRPr="008C5299" w:rsidRDefault="006540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26874A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*Calcium gluconate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211E56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95BE35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6262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EBF7D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b/>
                <w:color w:val="FFFFFF"/>
                <w:sz w:val="18"/>
                <w:szCs w:val="18"/>
                <w:shd w:val="clear" w:color="auto" w:fill="262626"/>
              </w:rPr>
              <w:t>Anti-emetic</w:t>
            </w:r>
          </w:p>
        </w:tc>
      </w:tr>
      <w:tr w:rsidR="00A55D68" w14:paraId="5B80CE35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BA3C6A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AC716A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87F795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31BD36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348F4B" w14:textId="77777777" w:rsidR="00A55D68" w:rsidRPr="008C5299" w:rsidRDefault="006540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69FF71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Na bicarbonate 1 mEq/mL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799206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E3F9AC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EE2150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     </w:t>
            </w:r>
          </w:p>
        </w:tc>
      </w:tr>
      <w:tr w:rsidR="00A55D68" w14:paraId="35DE23EE" w14:textId="77777777" w:rsidTr="008C529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73A06A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DE088E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B07C7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662F1D" w14:textId="77777777" w:rsidR="00A55D68" w:rsidRPr="008C5299" w:rsidRDefault="00A55D6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A52DC" w14:textId="77777777" w:rsidR="00A55D68" w:rsidRPr="008C5299" w:rsidRDefault="006540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B9AE44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*Solu-Cortef 125 mg/mL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30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5F5991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FBFB0C" w14:textId="77777777" w:rsidR="00A55D68" w:rsidRPr="002B108F" w:rsidRDefault="00A55D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DAE05D" w14:textId="77777777" w:rsidR="00A55D68" w:rsidRPr="002B108F" w:rsidRDefault="00113073">
            <w:pPr>
              <w:rPr>
                <w:rFonts w:asciiTheme="minorHAnsi" w:hAnsiTheme="minorHAnsi"/>
                <w:sz w:val="18"/>
                <w:szCs w:val="18"/>
              </w:rPr>
            </w:pPr>
            <w:r w:rsidRPr="002B108F">
              <w:rPr>
                <w:rFonts w:asciiTheme="minorHAnsi" w:hAnsiTheme="minorHAnsi"/>
                <w:sz w:val="18"/>
                <w:szCs w:val="18"/>
              </w:rPr>
              <w:t>     </w:t>
            </w:r>
          </w:p>
        </w:tc>
      </w:tr>
    </w:tbl>
    <w:p w14:paraId="26153AA1" w14:textId="77777777" w:rsidR="00A55D68" w:rsidRDefault="00A55D68"/>
    <w:p w14:paraId="1776EBD0" w14:textId="77777777" w:rsidR="0079318D" w:rsidRDefault="0079318D"/>
    <w:p w14:paraId="48413C51" w14:textId="77777777" w:rsidR="0079318D" w:rsidRDefault="0079318D"/>
    <w:p w14:paraId="09B3BA48" w14:textId="77777777" w:rsidR="0079318D" w:rsidRDefault="0079318D"/>
    <w:p w14:paraId="4EFE213D" w14:textId="77777777" w:rsidR="0079318D" w:rsidRDefault="0079318D"/>
    <w:p w14:paraId="064E0D23" w14:textId="77777777" w:rsidR="0079318D" w:rsidRDefault="0079318D"/>
    <w:p w14:paraId="7B5AA15F" w14:textId="77777777" w:rsidR="0079318D" w:rsidRDefault="0079318D"/>
    <w:p w14:paraId="5EEDB96A" w14:textId="77777777" w:rsidR="0079318D" w:rsidRDefault="0079318D"/>
    <w:p w14:paraId="60EEF3BE" w14:textId="77777777" w:rsidR="0079318D" w:rsidRDefault="0079318D"/>
    <w:p w14:paraId="4A09B0DD" w14:textId="77777777" w:rsidR="0079318D" w:rsidRDefault="0079318D"/>
    <w:p w14:paraId="70D2FD40" w14:textId="77777777" w:rsidR="0079318D" w:rsidRDefault="0079318D"/>
    <w:p w14:paraId="694A80D3" w14:textId="77777777" w:rsidR="0079318D" w:rsidRDefault="0079318D"/>
    <w:p w14:paraId="6A3D132A" w14:textId="77777777" w:rsidR="0079318D" w:rsidRDefault="0079318D"/>
    <w:p w14:paraId="44151D68" w14:textId="77777777" w:rsidR="0079318D" w:rsidRDefault="0079318D"/>
    <w:p w14:paraId="7915EEE0" w14:textId="77777777" w:rsidR="0079318D" w:rsidRDefault="0079318D"/>
    <w:p w14:paraId="597A0E3F" w14:textId="77777777" w:rsidR="00E00E4D" w:rsidRPr="00E00E4D" w:rsidRDefault="00E00E4D" w:rsidP="00E00E4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E00E4D" w:rsidRPr="00E00E4D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DDDA6" w14:textId="77777777" w:rsidR="00BC26A7" w:rsidRDefault="00BC26A7">
      <w:pPr>
        <w:spacing w:line="240" w:lineRule="auto"/>
      </w:pPr>
      <w:r>
        <w:separator/>
      </w:r>
    </w:p>
  </w:endnote>
  <w:endnote w:type="continuationSeparator" w:id="0">
    <w:p w14:paraId="73703A1E" w14:textId="77777777" w:rsidR="00BC26A7" w:rsidRDefault="00BC2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va Mono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488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69929" w14:textId="5028088E" w:rsidR="00BC26A7" w:rsidRDefault="00BC26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8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8AADEEA" w14:textId="77777777" w:rsidR="00BC26A7" w:rsidRDefault="00BC2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7567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A81549" w14:textId="08030739" w:rsidR="00BC26A7" w:rsidRDefault="00BC26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8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4535A3" w14:textId="77777777" w:rsidR="00BC26A7" w:rsidRDefault="00BC26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BBFB8" w14:textId="77777777" w:rsidR="00BC26A7" w:rsidRDefault="00BC26A7">
      <w:pPr>
        <w:spacing w:line="240" w:lineRule="auto"/>
      </w:pPr>
      <w:r>
        <w:separator/>
      </w:r>
    </w:p>
  </w:footnote>
  <w:footnote w:type="continuationSeparator" w:id="0">
    <w:p w14:paraId="5DDA6E02" w14:textId="77777777" w:rsidR="00BC26A7" w:rsidRDefault="00BC26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7594D" w14:textId="77777777" w:rsidR="00BC26A7" w:rsidRDefault="00BC26A7">
    <w:pPr>
      <w:jc w:val="center"/>
    </w:pPr>
    <w:r>
      <w:rPr>
        <w:noProof/>
      </w:rPr>
      <w:drawing>
        <wp:anchor distT="114300" distB="114300" distL="114300" distR="114300" simplePos="0" relativeHeight="251656192" behindDoc="0" locked="0" layoutInCell="0" hidden="0" allowOverlap="1" wp14:anchorId="737F9303" wp14:editId="0037C53E">
          <wp:simplePos x="0" y="0"/>
          <wp:positionH relativeFrom="margin">
            <wp:posOffset>5572125</wp:posOffset>
          </wp:positionH>
          <wp:positionV relativeFrom="paragraph">
            <wp:posOffset>-66674</wp:posOffset>
          </wp:positionV>
          <wp:extent cx="730626" cy="966788"/>
          <wp:effectExtent l="0" t="0" r="0" b="0"/>
          <wp:wrapSquare wrapText="bothSides" distT="114300" distB="11430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626" cy="966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D9B80F" w14:textId="77777777" w:rsidR="00BC26A7" w:rsidRDefault="00BC26A7">
    <w:pPr>
      <w:jc w:val="center"/>
    </w:pPr>
    <w:r>
      <w:rPr>
        <w:b/>
        <w:sz w:val="52"/>
        <w:szCs w:val="52"/>
      </w:rPr>
      <w:t xml:space="preserve">ISEC Simulation Scenario 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6934"/>
    <w:multiLevelType w:val="hybridMultilevel"/>
    <w:tmpl w:val="841A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C6161"/>
    <w:multiLevelType w:val="hybridMultilevel"/>
    <w:tmpl w:val="45B0E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B80B71"/>
    <w:multiLevelType w:val="hybridMultilevel"/>
    <w:tmpl w:val="3E68A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177E26"/>
    <w:multiLevelType w:val="multilevel"/>
    <w:tmpl w:val="B9DC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C3FFB"/>
    <w:multiLevelType w:val="multilevel"/>
    <w:tmpl w:val="753C1D7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39275D82"/>
    <w:multiLevelType w:val="multilevel"/>
    <w:tmpl w:val="2C2E3CAE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39EE0CEE"/>
    <w:multiLevelType w:val="multilevel"/>
    <w:tmpl w:val="5826286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3EEE7680"/>
    <w:multiLevelType w:val="hybridMultilevel"/>
    <w:tmpl w:val="9F609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B26EF5"/>
    <w:multiLevelType w:val="multilevel"/>
    <w:tmpl w:val="724E83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5EF0B89"/>
    <w:multiLevelType w:val="hybridMultilevel"/>
    <w:tmpl w:val="9050C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B52671"/>
    <w:multiLevelType w:val="hybridMultilevel"/>
    <w:tmpl w:val="F168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74876"/>
    <w:multiLevelType w:val="multilevel"/>
    <w:tmpl w:val="2ACE9DA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71F5204E"/>
    <w:multiLevelType w:val="hybridMultilevel"/>
    <w:tmpl w:val="9A067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C21967"/>
    <w:multiLevelType w:val="multilevel"/>
    <w:tmpl w:val="724E83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12"/>
  </w:num>
  <w:num w:numId="12">
    <w:abstractNumId w:val="9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68"/>
    <w:rsid w:val="00037595"/>
    <w:rsid w:val="00082EA5"/>
    <w:rsid w:val="000D3469"/>
    <w:rsid w:val="000E0A87"/>
    <w:rsid w:val="0010553A"/>
    <w:rsid w:val="00113073"/>
    <w:rsid w:val="00161042"/>
    <w:rsid w:val="00175D61"/>
    <w:rsid w:val="0018079A"/>
    <w:rsid w:val="001A2C41"/>
    <w:rsid w:val="001E27CA"/>
    <w:rsid w:val="001F26E8"/>
    <w:rsid w:val="002271B3"/>
    <w:rsid w:val="0026158B"/>
    <w:rsid w:val="002B108F"/>
    <w:rsid w:val="002B2FDC"/>
    <w:rsid w:val="0038439A"/>
    <w:rsid w:val="003A5560"/>
    <w:rsid w:val="003C6C94"/>
    <w:rsid w:val="00407DEA"/>
    <w:rsid w:val="00424E95"/>
    <w:rsid w:val="004341CF"/>
    <w:rsid w:val="00492828"/>
    <w:rsid w:val="00521798"/>
    <w:rsid w:val="00546984"/>
    <w:rsid w:val="00550F18"/>
    <w:rsid w:val="0059595B"/>
    <w:rsid w:val="00607792"/>
    <w:rsid w:val="00616811"/>
    <w:rsid w:val="006540E1"/>
    <w:rsid w:val="0066034E"/>
    <w:rsid w:val="0066535F"/>
    <w:rsid w:val="006968D8"/>
    <w:rsid w:val="006C1604"/>
    <w:rsid w:val="006E798D"/>
    <w:rsid w:val="00712AC3"/>
    <w:rsid w:val="00721942"/>
    <w:rsid w:val="00732501"/>
    <w:rsid w:val="0073341D"/>
    <w:rsid w:val="007359CF"/>
    <w:rsid w:val="007474BF"/>
    <w:rsid w:val="00747F3B"/>
    <w:rsid w:val="0079318D"/>
    <w:rsid w:val="007A70E8"/>
    <w:rsid w:val="007D3C6D"/>
    <w:rsid w:val="00817492"/>
    <w:rsid w:val="008860B0"/>
    <w:rsid w:val="00895494"/>
    <w:rsid w:val="008C5299"/>
    <w:rsid w:val="008C6815"/>
    <w:rsid w:val="008E72E0"/>
    <w:rsid w:val="009859BC"/>
    <w:rsid w:val="009925B5"/>
    <w:rsid w:val="009A7872"/>
    <w:rsid w:val="009B3870"/>
    <w:rsid w:val="009C36E3"/>
    <w:rsid w:val="00A55D68"/>
    <w:rsid w:val="00A7083B"/>
    <w:rsid w:val="00AD72EB"/>
    <w:rsid w:val="00AE6D41"/>
    <w:rsid w:val="00B0785A"/>
    <w:rsid w:val="00B5369C"/>
    <w:rsid w:val="00B70C86"/>
    <w:rsid w:val="00B74DF6"/>
    <w:rsid w:val="00B935DF"/>
    <w:rsid w:val="00BA465D"/>
    <w:rsid w:val="00BB23F6"/>
    <w:rsid w:val="00BB56F6"/>
    <w:rsid w:val="00BC26A7"/>
    <w:rsid w:val="00C13D07"/>
    <w:rsid w:val="00C44D24"/>
    <w:rsid w:val="00C941AF"/>
    <w:rsid w:val="00CB535D"/>
    <w:rsid w:val="00CC49D8"/>
    <w:rsid w:val="00CD17FF"/>
    <w:rsid w:val="00D1751D"/>
    <w:rsid w:val="00DB5788"/>
    <w:rsid w:val="00DD1E34"/>
    <w:rsid w:val="00DD580A"/>
    <w:rsid w:val="00E00E4D"/>
    <w:rsid w:val="00E00F5B"/>
    <w:rsid w:val="00EE21A4"/>
    <w:rsid w:val="00F22812"/>
    <w:rsid w:val="00F30A63"/>
    <w:rsid w:val="00F43E66"/>
    <w:rsid w:val="00FC296E"/>
    <w:rsid w:val="00FC60C0"/>
    <w:rsid w:val="00FD0018"/>
    <w:rsid w:val="00F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8D53B"/>
  <w15:docId w15:val="{953C368D-CF65-4DFA-A530-DF118701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733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41D"/>
    <w:rPr>
      <w:sz w:val="20"/>
      <w:szCs w:val="20"/>
    </w:rPr>
  </w:style>
  <w:style w:type="table" w:customStyle="1" w:styleId="7">
    <w:name w:val="7"/>
    <w:basedOn w:val="TableNormal"/>
    <w:rsid w:val="0073341D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3341D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4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4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17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FF"/>
  </w:style>
  <w:style w:type="paragraph" w:styleId="Footer">
    <w:name w:val="footer"/>
    <w:basedOn w:val="Normal"/>
    <w:link w:val="FooterChar"/>
    <w:uiPriority w:val="99"/>
    <w:unhideWhenUsed/>
    <w:rsid w:val="00CD17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0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0C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0E4D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btQGRhKIbDsMve12npeUJ9HqX_oJUQw2a9zanC5HEY/edit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meo.com/339910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2531</Words>
  <Characters>14433</Characters>
  <Application>Microsoft Office Word</Application>
  <DocSecurity>4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 Medical Center</Company>
  <LinksUpToDate>false</LinksUpToDate>
  <CharactersWithSpaces>16931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Driehorst, Mindi</dc:creator>
  <cp:lastModifiedBy>Fisher, Natalie</cp:lastModifiedBy>
  <cp:revision>2</cp:revision>
  <cp:lastPrinted>2018-04-09T15:09:00Z</cp:lastPrinted>
  <dcterms:created xsi:type="dcterms:W3CDTF">2018-04-10T15:13:00Z</dcterms:created>
  <dcterms:modified xsi:type="dcterms:W3CDTF">2018-04-10T15:13:00Z</dcterms:modified>
</cp:coreProperties>
</file>